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1A7E" w14:textId="77777777" w:rsidR="006E6150" w:rsidRDefault="00000000">
      <w:pPr>
        <w:shd w:val="clear" w:color="auto" w:fill="FFFFFF"/>
        <w:spacing w:before="100" w:beforeAutospacing="1" w:after="100" w:afterAutospacing="1" w:line="293" w:lineRule="atLeast"/>
        <w:ind w:firstLine="300"/>
        <w:jc w:val="right"/>
        <w:rPr>
          <w:rFonts w:ascii="Arial" w:eastAsia="Times New Roman" w:hAnsi="Arial" w:cs="Arial"/>
          <w:b/>
          <w:bCs/>
          <w:color w:val="414142"/>
          <w:sz w:val="20"/>
          <w:szCs w:val="20"/>
        </w:rPr>
      </w:pPr>
      <w:r>
        <w:rPr>
          <w:rFonts w:ascii="Arial" w:eastAsia="Times New Roman" w:hAnsi="Arial" w:cs="Arial"/>
          <w:b/>
          <w:bCs/>
          <w:color w:val="414142"/>
          <w:sz w:val="20"/>
          <w:szCs w:val="20"/>
        </w:rPr>
        <w:t>Правила Кабинета министров № 69</w:t>
      </w:r>
    </w:p>
    <w:p w14:paraId="710421C5" w14:textId="77777777" w:rsidR="006E6150" w:rsidRDefault="00000000">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rPr>
      </w:pPr>
      <w:r>
        <w:rPr>
          <w:rFonts w:ascii="Arial" w:eastAsia="Times New Roman" w:hAnsi="Arial" w:cs="Arial"/>
          <w:color w:val="414142"/>
          <w:sz w:val="20"/>
          <w:szCs w:val="20"/>
        </w:rPr>
        <w:t>Рига, 14 февраля 2023 г. § 8 § 5)</w:t>
      </w:r>
    </w:p>
    <w:p w14:paraId="46908624" w14:textId="77777777" w:rsidR="006E6150" w:rsidRDefault="00000000">
      <w:pPr>
        <w:shd w:val="clear" w:color="auto" w:fill="FFFFFF"/>
        <w:spacing w:before="100" w:beforeAutospacing="1" w:after="100" w:afterAutospacing="1" w:line="240" w:lineRule="auto"/>
        <w:jc w:val="center"/>
        <w:outlineLvl w:val="2"/>
        <w:rPr>
          <w:rFonts w:ascii="Arial" w:eastAsia="Times New Roman" w:hAnsi="Arial" w:cs="Arial"/>
          <w:b/>
          <w:bCs/>
          <w:color w:val="414142"/>
          <w:sz w:val="35"/>
          <w:szCs w:val="35"/>
        </w:rPr>
      </w:pPr>
      <w:r>
        <w:rPr>
          <w:rFonts w:ascii="Arial" w:eastAsia="Times New Roman" w:hAnsi="Arial" w:cs="Arial"/>
          <w:b/>
          <w:bCs/>
          <w:color w:val="414142"/>
          <w:sz w:val="35"/>
          <w:szCs w:val="35"/>
        </w:rPr>
        <w:t>Изменения в правилах Кабинета министров от 30 августа 2005 года № 662 “Порядок оборота акцизных товаров”</w:t>
      </w:r>
    </w:p>
    <w:p w14:paraId="3176EB6B" w14:textId="77777777" w:rsidR="006E6150" w:rsidRDefault="00000000">
      <w:pPr>
        <w:shd w:val="clear" w:color="auto" w:fill="FFFFFF"/>
        <w:spacing w:before="100" w:beforeAutospacing="1" w:after="100" w:afterAutospacing="1" w:line="293" w:lineRule="atLeast"/>
        <w:ind w:firstLine="300"/>
        <w:jc w:val="right"/>
        <w:rPr>
          <w:rFonts w:ascii="Arial" w:eastAsia="Times New Roman" w:hAnsi="Arial" w:cs="Arial"/>
          <w:i/>
          <w:iCs/>
          <w:color w:val="414142"/>
          <w:sz w:val="20"/>
          <w:szCs w:val="20"/>
        </w:rPr>
      </w:pPr>
      <w:r>
        <w:rPr>
          <w:rFonts w:ascii="Arial" w:eastAsia="Times New Roman" w:hAnsi="Arial" w:cs="Arial"/>
          <w:i/>
          <w:iCs/>
          <w:color w:val="414142"/>
          <w:sz w:val="20"/>
          <w:szCs w:val="20"/>
        </w:rPr>
        <w:t>Изданы согласно части седьмой статьи 2, части четвертой статьи 18,</w:t>
      </w:r>
      <w:r>
        <w:rPr>
          <w:rFonts w:ascii="Arial" w:eastAsia="Times New Roman" w:hAnsi="Arial" w:cs="Arial"/>
          <w:i/>
          <w:iCs/>
          <w:color w:val="414142"/>
          <w:sz w:val="20"/>
          <w:szCs w:val="20"/>
        </w:rPr>
        <w:br/>
        <w:t xml:space="preserve"> части второй статьи 21</w:t>
      </w:r>
      <w:r>
        <w:rPr>
          <w:rFonts w:ascii="Arial" w:eastAsia="Times New Roman" w:hAnsi="Arial" w:cs="Arial"/>
          <w:i/>
          <w:iCs/>
          <w:color w:val="414142"/>
          <w:sz w:val="20"/>
          <w:szCs w:val="20"/>
        </w:rPr>
        <w:br/>
        <w:t xml:space="preserve"> и</w:t>
      </w:r>
      <w:r>
        <w:rPr>
          <w:rFonts w:ascii="Arial" w:eastAsia="Times New Roman" w:hAnsi="Arial" w:cs="Arial"/>
          <w:i/>
          <w:iCs/>
          <w:color w:val="414142"/>
          <w:sz w:val="20"/>
          <w:szCs w:val="20"/>
        </w:rPr>
        <w:br/>
        <w:t xml:space="preserve"> части шестой статьи 3 Закона об обращении алкогольных напитков</w:t>
      </w:r>
      <w:r>
        <w:rPr>
          <w:rFonts w:ascii="Arial" w:eastAsia="Times New Roman" w:hAnsi="Arial" w:cs="Arial"/>
          <w:i/>
          <w:iCs/>
          <w:color w:val="414142"/>
          <w:sz w:val="20"/>
          <w:szCs w:val="20"/>
        </w:rPr>
        <w:br/>
      </w:r>
    </w:p>
    <w:p w14:paraId="3A3247A1"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Внести в правила Кабинета министров от 30 августа 2005 года № 662 “Порядок оборота акцизных товаров” (Латвияс Вестнесис, 2005, № 138; 2006, № 208 №; 2008, № 162); 2009, № 157, 201; 2010, № 34, 51/52., 138 №; 2012, № 25 №; 2013, № 223; 2014, № 64; 2013, № 223; 2014, № 64, № 2020, № 50, 112, 248, № 2021, 130, № 248, № 2021, 130, 112, № 2020, № 130, 112, 248, № 175, № 130, № 2022, № 175 (№ 2021, 130, 248, № 175) следующие изменения:</w:t>
      </w:r>
    </w:p>
    <w:p w14:paraId="35F2CA93"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 Изложить подпункт 1.4 в следующей редакции:</w:t>
      </w:r>
    </w:p>
    <w:p w14:paraId="3E523023"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"1.4. требования к деятельности импортера и кратковременно зарегистрированного получателя".</w:t>
      </w:r>
    </w:p>
    <w:p w14:paraId="720D742C"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2. Дополнить подпунктом 1.4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подпункт в следующей редакции:</w:t>
      </w:r>
    </w:p>
    <w:p w14:paraId="092EA470"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"1.4.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требования к деятельности сертифицированного отправителя, кратковременно сертифицированного отправителя, сертифицированного получателя и кратковременно сертифицированного получателя".</w:t>
      </w:r>
    </w:p>
    <w:p w14:paraId="5D671841"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3. Изложить подпункт 35.8 в следующей редакции:</w:t>
      </w:r>
    </w:p>
    <w:p w14:paraId="571A5EF6"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"35.8. в исполнительном органе коммерсанта имеется лицо, которое на день подачи заявления представляет или в течение трех лет до подачи заявления представило исполнительную структуру такого коммерсанта, который уклоняется или в течение этих трех лет уклонялся от уплаты налогов или пошлин".</w:t>
      </w:r>
    </w:p>
    <w:p w14:paraId="29B9EC0B"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4. Изложить подпункт 60.6 в следующей редакции:</w:t>
      </w:r>
    </w:p>
    <w:p w14:paraId="5CA13251"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"60.6. информация о подгруппе и количестве подакцизных товаров".</w:t>
      </w:r>
    </w:p>
    <w:p w14:paraId="2F1442D7"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5. Изложить 62.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пункт в следующей редакции:</w:t>
      </w:r>
    </w:p>
    <w:p w14:paraId="3754FDC9"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"62.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коммерсант, получивший специальное разрешение (лицензию) на деятельность утвержденного держателя склада или специальное разрешение </w:t>
      </w:r>
      <w:r>
        <w:rPr>
          <w:rFonts w:ascii="Arial" w:eastAsia="Times New Roman" w:hAnsi="Arial" w:cs="Arial"/>
          <w:color w:val="414142"/>
          <w:sz w:val="20"/>
          <w:szCs w:val="20"/>
        </w:rPr>
        <w:lastRenderedPageBreak/>
        <w:t>(лицензию) на деятельность зарегистрированного получателя с алкогольными напитками, табачными изделиями или нефтепродуктами, имеет право принимать и реализовать акцизные товары, применяя к ним отложенную уплату налога, за пределами указанного в специальном разрешении (лицензии) места (в дальнейшем - осуществляющее прямую поставку лицо), если они без размещения на складе подакцизных товаров или в месте коммерческой деятельности зарегистрированного получателя получены от зарегистрированного отправителя в Латвии или из другой страны ¬ участницы и поставляются коммерсанту, получившему специальное разрешение (лицензию) на оптовую торговлю алкогольными напитками, табачными изделиями или горючим или специальное разрешение (лицензию) на розничную торговлю алкогольными напитками, табачными изделиями или горючим, в указанное лицензиями место коммерческой деятельности (в дальнейшем - прямая поставка)".</w:t>
      </w:r>
    </w:p>
    <w:p w14:paraId="5298CD07"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6. Изложить 62. </w:t>
      </w:r>
      <w:r>
        <w:rPr>
          <w:rFonts w:ascii="Arial" w:eastAsia="Times New Roman" w:hAnsi="Arial" w:cs="Arial"/>
          <w:color w:val="414142"/>
          <w:sz w:val="20"/>
          <w:szCs w:val="20"/>
          <w:vertAlign w:val="superscript"/>
        </w:rPr>
        <w:t>4</w:t>
      </w:r>
      <w:r>
        <w:rPr>
          <w:rFonts w:ascii="Arial" w:eastAsia="Times New Roman" w:hAnsi="Arial" w:cs="Arial"/>
          <w:color w:val="414142"/>
          <w:sz w:val="20"/>
          <w:szCs w:val="20"/>
        </w:rPr>
        <w:t xml:space="preserve"> пункт в следующей редакции:</w:t>
      </w:r>
    </w:p>
    <w:p w14:paraId="4AFE6A8C"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"62. </w:t>
      </w:r>
      <w:r>
        <w:rPr>
          <w:rFonts w:ascii="Arial" w:eastAsia="Times New Roman" w:hAnsi="Arial" w:cs="Arial"/>
          <w:color w:val="414142"/>
          <w:sz w:val="20"/>
          <w:szCs w:val="20"/>
          <w:vertAlign w:val="superscript"/>
        </w:rPr>
        <w:t>4</w:t>
      </w:r>
      <w:r>
        <w:rPr>
          <w:rFonts w:ascii="Arial" w:eastAsia="Times New Roman" w:hAnsi="Arial" w:cs="Arial"/>
          <w:color w:val="414142"/>
          <w:sz w:val="20"/>
          <w:szCs w:val="20"/>
        </w:rPr>
        <w:t xml:space="preserve"> пользователь горючего (юридическое или физическое лицо, зарегистрированное в коммерческом регистре в качестве коммерсанта или в регистре налогоплательщиков в качестве осуществляющего хозяйственную деятельность лица), которое использует горючее, за исключением газа, для собственных нужд, декларирует в Государственной службе доходов емкости для хранения горючего емкостью, начиная от 1 м </w:t>
      </w:r>
      <w:r>
        <w:rPr>
          <w:rFonts w:ascii="Arial" w:eastAsia="Times New Roman" w:hAnsi="Arial" w:cs="Arial"/>
          <w:color w:val="414142"/>
          <w:sz w:val="20"/>
          <w:szCs w:val="20"/>
          <w:vertAlign w:val="superscript"/>
        </w:rPr>
        <w:t>3</w:t>
      </w:r>
      <w:r>
        <w:rPr>
          <w:rFonts w:ascii="Arial" w:eastAsia="Times New Roman" w:hAnsi="Arial" w:cs="Arial"/>
          <w:color w:val="414142"/>
          <w:sz w:val="20"/>
          <w:szCs w:val="20"/>
        </w:rPr>
        <w:t xml:space="preserve">. Емкости для хранения горючего не должны декларироваться пользователям горючего, которые используют горючее в соответствии с частью второй статьи 14, частью первой статьи 18 или частью седьмой статьи 3 Закона“ О применении налогов в свободных портах и специальных экономических зонах ”.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или девятой части".</w:t>
      </w:r>
    </w:p>
    <w:p w14:paraId="1D4A5102"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7. Изложить пункт 69 в следующей редакции:</w:t>
      </w:r>
    </w:p>
    <w:p w14:paraId="47126C87"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"69. При перемещении алкогольных напитков и табачных изделий (в том числе между местами деятельности, упомянутыми в специальном разрешении (лицензии) одного коммерсанта на коммерческую деятельность с табачными изделиями или алкогольными напитками), за исключением случая, если в розничной торговле сделками удостоверяется кассовый чек, оформляется и прилагается документ о поставке согласно требованиям, установленным регламентирующими бухгалтерский учет нормативными актами, с дополнительным указанием:</w:t>
      </w:r>
    </w:p>
    <w:p w14:paraId="28DA56BA"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69.1. на табачные изделия:</w:t>
      </w:r>
    </w:p>
    <w:p w14:paraId="5B3DF5AF"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69.1.1. серия и номер соответствующего коммерческой деятельности отправителя и получателя специального разрешения (лицензии) на оптовую торговлю или розничную торговлю, зарегистрированному получателю - акцизный идентификационный номер, утвержденному держателю склада - акцизный идентификационный номер склада, а если выдано упомянутое в пункте 60 настоящих правил разрешение, - его серия и идентификационный номер;</w:t>
      </w:r>
    </w:p>
    <w:p w14:paraId="73072BCA"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69.1.2. вид, максимальная розничная цена, количество сигарет в пачке;</w:t>
      </w:r>
    </w:p>
    <w:p w14:paraId="7527CFD4"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lastRenderedPageBreak/>
        <w:t>69.1.3. регистрационный номер транспортного средства, использованного для перевозки табачных изделий;</w:t>
      </w:r>
    </w:p>
    <w:p w14:paraId="135CE424"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69.2. для алкогольных напитков:</w:t>
      </w:r>
    </w:p>
    <w:p w14:paraId="6DA8F0BF"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69.2.1. серия и номер соответствующего коммерческой деятельности отправителя и получателя специального разрешения (лицензии) на оптовую торговлю или розничную торговлю, зарегистрированному получателю - акцизный идентификационный номер, утвержденному держателю склада - акцизный идентификационный номер склада, а если выдано упомянутое в пункте 60 настоящих правил разрешение, - его серия и идентификационный номер;</w:t>
      </w:r>
    </w:p>
    <w:p w14:paraId="0528CE05"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69.2.2. регистрационный номер транспортного средства, использованного для перевозки алкогольных напитков;</w:t>
      </w:r>
    </w:p>
    <w:p w14:paraId="09744866"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69.2.3. для соответствующих товаров:</w:t>
      </w:r>
    </w:p>
    <w:p w14:paraId="4D0A1578"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69.2.3.1. вид алкогольных напитков в соответствии с применяемой ставкой акцизного налога (часть первая статьи 12 Закона “Об акцизном налоге”);</w:t>
      </w:r>
    </w:p>
    <w:p w14:paraId="16E68113"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69.2.3.2. содержание абсолютного спирта (в объемных процентах);</w:t>
      </w:r>
    </w:p>
    <w:p w14:paraId="23F27FA2"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69.2.3.3. объем отдельного наименьшего перемещения (например, бутылки, тетрапаки, барабаны, цистерны) в литрах;</w:t>
      </w:r>
    </w:p>
    <w:p w14:paraId="29173981"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69.2.3.4. количество наименьших единиц перемещения товаров;</w:t>
      </w:r>
    </w:p>
    <w:p w14:paraId="7B05C08F"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69.2.4. серия и номер марки акцизного налога (для каждого отправленного наименования продукции указывается общий интервал номеров выданных марок акцизного налога), кроме случаев, если документ о поставке заполняется для немаркированного алкогольного напитка;</w:t>
      </w:r>
    </w:p>
    <w:p w14:paraId="26B91EB8"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69.2.5. сумма акцизного налога (указывается, если отправитель товара является плательщиком акцизного налога, и акцизный налог исчисляется путем выписывания оправдательного документа);</w:t>
      </w:r>
    </w:p>
    <w:p w14:paraId="26DC3A8F"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69.3. номер электронного административного документа, если осуществляется прямая поставка ".</w:t>
      </w:r>
    </w:p>
    <w:p w14:paraId="69BF3EE3"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8. Изложить пункт 78 в следующей редакции:</w:t>
      </w:r>
    </w:p>
    <w:p w14:paraId="68DC7A7B"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"78. Документы поставки, оправдательные документы, документы поставки горючего, оправдательные документы на горючее, электронные административные документы, сопроводительные документы, международные транспортные накладные или другие установленные нормативными актами поставки и оправдательные документы, которыми перемещаются акцизные товары, за исключением используемой в электронных курительных устройствах жидкости, составных частей приготовления используемой в электронных курительных устройствах жидкости, заменителей табака, </w:t>
      </w:r>
      <w:r>
        <w:rPr>
          <w:rFonts w:ascii="Arial" w:eastAsia="Times New Roman" w:hAnsi="Arial" w:cs="Arial"/>
          <w:color w:val="414142"/>
          <w:sz w:val="20"/>
          <w:szCs w:val="20"/>
        </w:rPr>
        <w:lastRenderedPageBreak/>
        <w:t>безалкогольных напитков и кофе, регистрируются отдельно от учета товаров, за исключением случаев, если они регистрируются в компьютерной программе. Если документы поставки, оправдательные документы, документы поставки горючего, оправдательные документы на горючее, электронные административные документы и сопроводительные документы, а также учет товаров регистрируются в компьютерной программе, коммерсант обеспечивает возможность отдельно распечатать информацию о зарегистрированных документах поставки, оправдательных документах, документах поставки горючего, оправдательных документах на горючее, электронных административных документах и сопроводительных документах, а также об учете товаров".</w:t>
      </w:r>
    </w:p>
    <w:p w14:paraId="6D53AFBA"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9. Изложить пункт 79 в следующей редакции:</w:t>
      </w:r>
    </w:p>
    <w:p w14:paraId="3E8953C1"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"79. Акцизные товары в местах их хранения и реализации учитываются отдельно от других товаров. Безалкогольные напитки, используемые в электронных курительных устройствах жидкость, составные части подготовки используемой в электронных курительных устройствах жидкости, заменители табака и кофе отдельно от других товаров учитываются только на складе".</w:t>
      </w:r>
    </w:p>
    <w:p w14:paraId="355EDD38"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10. Изложить наименование раздела VII в следующей редакции:</w:t>
      </w:r>
    </w:p>
    <w:p w14:paraId="13597979" w14:textId="77777777" w:rsidR="006E6150" w:rsidRDefault="00000000">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rPr>
      </w:pPr>
      <w:r>
        <w:rPr>
          <w:rFonts w:ascii="Arial" w:eastAsia="Times New Roman" w:hAnsi="Arial" w:cs="Arial"/>
          <w:b/>
          <w:bCs/>
          <w:color w:val="414142"/>
          <w:sz w:val="20"/>
          <w:szCs w:val="20"/>
        </w:rPr>
        <w:t>"VII. Деятельность зарегистрированного получателя, кратковременно зарегистрированного получателя, сертифицированного получателя и кратковременно сертифицированного получателя".</w:t>
      </w:r>
    </w:p>
    <w:p w14:paraId="6A95DF69"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11. Изложить 107.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пункт в следующей редакции:</w:t>
      </w:r>
    </w:p>
    <w:p w14:paraId="12A8B1CA"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"107.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для того, чтобы стать временно зарегистрированным получателем или кратковременно сертифицированным получателем, коммерсант регистрирует единовременное обеспечение акцизного налога в установленном нормативными актами о регистрации обеспечений акцизного налога порядке и получает акцизный идентификационный номер".</w:t>
      </w:r>
    </w:p>
    <w:p w14:paraId="6CB94269"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12. Дополнить подпунктом 108.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пункт в следующей редакции:</w:t>
      </w:r>
    </w:p>
    <w:p w14:paraId="1A35A08C"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"108.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для того, чтобы стать сертифицированным получателем, коммерсант регистрирует общее обеспечение акцизного налога в установленном нормативными актами о регистрации обеспечений акцизного налога порядке и получает акцизный идентификационный номер".</w:t>
      </w:r>
    </w:p>
    <w:p w14:paraId="165CCBA4"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13. Изложить наименование раздела VIII в следующей редакции:</w:t>
      </w:r>
    </w:p>
    <w:p w14:paraId="00FD0F93" w14:textId="77777777" w:rsidR="006E6150" w:rsidRDefault="00000000">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rPr>
      </w:pPr>
      <w:r>
        <w:rPr>
          <w:rFonts w:ascii="Arial" w:eastAsia="Times New Roman" w:hAnsi="Arial" w:cs="Arial"/>
          <w:b/>
          <w:bCs/>
          <w:color w:val="414142"/>
          <w:sz w:val="20"/>
          <w:szCs w:val="20"/>
        </w:rPr>
        <w:t>VIII. Деятельность зарегистрированного отправителя, сертифицированного отправителя и кратковременно сертифицированного отправителя ".</w:t>
      </w:r>
    </w:p>
    <w:p w14:paraId="074B2856"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14. Дополнить 109. </w:t>
      </w:r>
      <w:r>
        <w:rPr>
          <w:rFonts w:ascii="Arial" w:eastAsia="Times New Roman" w:hAnsi="Arial" w:cs="Arial"/>
          <w:color w:val="414142"/>
          <w:sz w:val="20"/>
          <w:szCs w:val="20"/>
          <w:vertAlign w:val="superscript"/>
        </w:rPr>
        <w:t>3</w:t>
      </w:r>
      <w:r>
        <w:rPr>
          <w:rFonts w:ascii="Arial" w:eastAsia="Times New Roman" w:hAnsi="Arial" w:cs="Arial"/>
          <w:color w:val="414142"/>
          <w:sz w:val="20"/>
          <w:szCs w:val="20"/>
        </w:rPr>
        <w:t xml:space="preserve"> пункт в следующей редакции:</w:t>
      </w:r>
    </w:p>
    <w:p w14:paraId="69572BFB"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lastRenderedPageBreak/>
        <w:t xml:space="preserve">"109. </w:t>
      </w:r>
      <w:r>
        <w:rPr>
          <w:rFonts w:ascii="Arial" w:eastAsia="Times New Roman" w:hAnsi="Arial" w:cs="Arial"/>
          <w:color w:val="414142"/>
          <w:sz w:val="20"/>
          <w:szCs w:val="20"/>
          <w:vertAlign w:val="superscript"/>
        </w:rPr>
        <w:t>3</w:t>
      </w:r>
      <w:r>
        <w:rPr>
          <w:rFonts w:ascii="Arial" w:eastAsia="Times New Roman" w:hAnsi="Arial" w:cs="Arial"/>
          <w:color w:val="414142"/>
          <w:sz w:val="20"/>
          <w:szCs w:val="20"/>
        </w:rPr>
        <w:t xml:space="preserve"> для регистрации в Государственной службе доходов в качестве сертифицированного отправителя или кратковременно сертифицированного отправителя коммерсант подает заявление и получает акцизный идентификационный номер".</w:t>
      </w:r>
    </w:p>
    <w:p w14:paraId="503F1F20"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15. Исключить пункт 110.</w:t>
      </w:r>
    </w:p>
    <w:p w14:paraId="2099F62E"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16. Исключить пункт 111.</w:t>
      </w:r>
    </w:p>
    <w:p w14:paraId="4D85F73C"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17. Изложить пункт 112 в следующей редакции:</w:t>
      </w:r>
    </w:p>
    <w:p w14:paraId="276A9F4D"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"112. Коммерсант, имеющий специальное разрешение (лицензию) на розничную торговлю табачными изделиями или горючим, имеет право приобретать для реализации табачные изделия или горючее с утвержденного держателя склада, зарегистрированного получателя или от коммерсанта, имеющего специальное разрешение (лицензию) на оптовую торговлю соответствующими акцизными товарами. Коммерсант, имеющий специальное разрешение (лицензию) на розничную торговлю алкогольными напитками, имеет право приобретать для реализации алкогольные напитки от утвержденного держателя склада, зарегистрированного получателя или от коммерсанта, имеющего специальное разрешение (лицензию) на оптовую торговлю алкогольными напитками или розничную торговлю алкогольными напитками".</w:t>
      </w:r>
    </w:p>
    <w:p w14:paraId="406E1308"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18. Изложить 121.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пункт в следующей редакции:</w:t>
      </w:r>
    </w:p>
    <w:p w14:paraId="59DCED60"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"121.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коммерсант, получивший специальное разрешение (лицензию) на розничную торговлю пивом, имеет право реализовать пиво в вылевом виде для отпуска в упаковке потребителя, если в специальном разрешении (лицензии) вместо декларированного места деятельности разрешена реализация пива для отбытия. Коммерсант, получивший специальное разрешение (лицензию) на розничную торговлю алкогольными напитками, имеет право реализовать пиво, вино и сброженные напитки в вылевом виде в упаковке потребителя, если в специальном разрешении (лицензии) на декларированное место деятельности разрешена реализация алкогольных напитков для отбытия. Если торговля пивом, вином и сброженными напитками осуществляется на Web ¬ сайте или в мобильном приложении, их реализация в различаемом виде не разрешается".</w:t>
      </w:r>
    </w:p>
    <w:p w14:paraId="0B8B630E"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19. Изложить пункт 122 в следующей редакции:</w:t>
      </w:r>
    </w:p>
    <w:p w14:paraId="7D63C821"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"122. Коммерсант, получивший специальное разрешение (лицензию) на оптовую торговлю горючим, вправе приобретать горючее от утвержденного держателя склада или зарегистрированного получателя".</w:t>
      </w:r>
    </w:p>
    <w:p w14:paraId="78019518"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20. Изложить 2.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приложение в новой редакции (приложение 1).</w:t>
      </w:r>
    </w:p>
    <w:p w14:paraId="6FC1A457"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 xml:space="preserve">21. Изложить 4.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 xml:space="preserve"> приложение в новой редакции (приложение 2).</w:t>
      </w:r>
    </w:p>
    <w:p w14:paraId="72CA89B9" w14:textId="77777777" w:rsidR="006E6150" w:rsidRDefault="00000000">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rPr>
      </w:pPr>
      <w:r>
        <w:rPr>
          <w:rFonts w:ascii="Arial" w:eastAsia="Times New Roman" w:hAnsi="Arial" w:cs="Arial"/>
          <w:color w:val="414142"/>
          <w:sz w:val="20"/>
          <w:szCs w:val="20"/>
        </w:rPr>
        <w:t xml:space="preserve">Президент министров </w:t>
      </w:r>
      <w:r>
        <w:rPr>
          <w:rFonts w:ascii="Arial" w:eastAsia="Times New Roman" w:hAnsi="Arial" w:cs="Arial"/>
          <w:i/>
          <w:iCs/>
          <w:color w:val="414142"/>
          <w:sz w:val="20"/>
          <w:szCs w:val="20"/>
        </w:rPr>
        <w:t>А.К. Кариньш</w:t>
      </w:r>
    </w:p>
    <w:p w14:paraId="5F12829B" w14:textId="77777777" w:rsidR="006E6150" w:rsidRDefault="00000000">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rPr>
      </w:pPr>
      <w:r>
        <w:rPr>
          <w:rFonts w:ascii="Arial" w:eastAsia="Times New Roman" w:hAnsi="Arial" w:cs="Arial"/>
          <w:color w:val="414142"/>
          <w:sz w:val="20"/>
          <w:szCs w:val="20"/>
        </w:rPr>
        <w:lastRenderedPageBreak/>
        <w:t>МИНИСТР финансов А.Ашераденс</w:t>
      </w:r>
    </w:p>
    <w:p w14:paraId="64294CA6" w14:textId="77777777" w:rsidR="006E6150" w:rsidRDefault="006E615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p>
    <w:p w14:paraId="1F6E5C11" w14:textId="77777777" w:rsidR="006E6150" w:rsidRDefault="00000000">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rPr>
      </w:pPr>
      <w:r>
        <w:rPr>
          <w:rFonts w:ascii="Arial" w:eastAsia="Times New Roman" w:hAnsi="Arial" w:cs="Arial"/>
          <w:color w:val="414142"/>
          <w:sz w:val="20"/>
          <w:szCs w:val="20"/>
        </w:rPr>
        <w:t>Приложение 1 к</w:t>
      </w:r>
      <w:r>
        <w:rPr>
          <w:rFonts w:ascii="Arial" w:eastAsia="Times New Roman" w:hAnsi="Arial" w:cs="Arial"/>
          <w:color w:val="414142"/>
          <w:sz w:val="20"/>
          <w:szCs w:val="20"/>
        </w:rPr>
        <w:br/>
        <w:t xml:space="preserve"> правилам Кабинета министров</w:t>
      </w:r>
      <w:r>
        <w:rPr>
          <w:rFonts w:ascii="Arial" w:eastAsia="Times New Roman" w:hAnsi="Arial" w:cs="Arial"/>
          <w:color w:val="414142"/>
          <w:sz w:val="20"/>
          <w:szCs w:val="20"/>
        </w:rPr>
        <w:br/>
        <w:t xml:space="preserve"> от 14 февраля 2023 года</w:t>
      </w:r>
      <w:r>
        <w:rPr>
          <w:rFonts w:ascii="Arial" w:eastAsia="Times New Roman" w:hAnsi="Arial" w:cs="Arial"/>
          <w:color w:val="414142"/>
          <w:sz w:val="20"/>
          <w:szCs w:val="20"/>
        </w:rPr>
        <w:br/>
        <w:t xml:space="preserve"> № 69</w:t>
      </w:r>
    </w:p>
    <w:p w14:paraId="67CEB0E5" w14:textId="77777777" w:rsidR="006E6150" w:rsidRDefault="00000000">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rPr>
      </w:pPr>
      <w:r>
        <w:rPr>
          <w:rFonts w:ascii="Arial" w:eastAsia="Times New Roman" w:hAnsi="Arial" w:cs="Arial"/>
          <w:color w:val="414142"/>
          <w:sz w:val="20"/>
          <w:szCs w:val="20"/>
        </w:rPr>
        <w:t xml:space="preserve">"2.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w:t>
      </w:r>
      <w:r>
        <w:rPr>
          <w:rFonts w:ascii="Arial" w:eastAsia="Times New Roman" w:hAnsi="Arial" w:cs="Arial"/>
          <w:color w:val="414142"/>
          <w:sz w:val="20"/>
          <w:szCs w:val="20"/>
        </w:rPr>
        <w:br/>
        <w:t xml:space="preserve"> к правилам Кабинета министров</w:t>
      </w:r>
      <w:r>
        <w:rPr>
          <w:rFonts w:ascii="Arial" w:eastAsia="Times New Roman" w:hAnsi="Arial" w:cs="Arial"/>
          <w:color w:val="414142"/>
          <w:sz w:val="20"/>
          <w:szCs w:val="20"/>
        </w:rPr>
        <w:br/>
        <w:t xml:space="preserve"> от 30 августа 2005 года</w:t>
      </w:r>
      <w:r>
        <w:rPr>
          <w:rFonts w:ascii="Arial" w:eastAsia="Times New Roman" w:hAnsi="Arial" w:cs="Arial"/>
          <w:color w:val="414142"/>
          <w:sz w:val="20"/>
          <w:szCs w:val="20"/>
        </w:rPr>
        <w:br/>
        <w:t xml:space="preserve"> № 662</w:t>
      </w:r>
    </w:p>
    <w:p w14:paraId="7F652E49" w14:textId="77777777" w:rsidR="006E6150" w:rsidRDefault="00000000">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rPr>
      </w:pPr>
      <w:r>
        <w:rPr>
          <w:rFonts w:ascii="Arial" w:eastAsia="Times New Roman" w:hAnsi="Arial" w:cs="Arial"/>
          <w:color w:val="414142"/>
          <w:sz w:val="20"/>
          <w:szCs w:val="20"/>
        </w:rPr>
        <w:t>СЛУЖБА ГОСУДАРСТВЕННЫХ ДОХОДОВ</w:t>
      </w:r>
    </w:p>
    <w:p w14:paraId="67AD9257" w14:textId="77777777" w:rsidR="006E6150" w:rsidRDefault="00000000">
      <w:pPr>
        <w:shd w:val="clear" w:color="auto" w:fill="FFFFFF"/>
        <w:spacing w:before="100" w:beforeAutospacing="1" w:after="100" w:afterAutospacing="1" w:line="240" w:lineRule="auto"/>
        <w:jc w:val="center"/>
        <w:outlineLvl w:val="3"/>
        <w:rPr>
          <w:rFonts w:ascii="Arial" w:eastAsia="Times New Roman" w:hAnsi="Arial" w:cs="Arial"/>
          <w:b/>
          <w:bCs/>
          <w:color w:val="414142"/>
          <w:sz w:val="27"/>
          <w:szCs w:val="27"/>
        </w:rPr>
      </w:pPr>
      <w:r>
        <w:rPr>
          <w:rFonts w:ascii="Arial" w:eastAsia="Times New Roman" w:hAnsi="Arial" w:cs="Arial"/>
          <w:b/>
          <w:bCs/>
          <w:color w:val="414142"/>
          <w:sz w:val="27"/>
          <w:szCs w:val="27"/>
        </w:rPr>
        <w:t>Заявление о получении специального разрешения (лицензии)</w:t>
      </w:r>
      <w:r>
        <w:rPr>
          <w:rFonts w:ascii="Arial" w:eastAsia="Times New Roman" w:hAnsi="Arial" w:cs="Arial"/>
          <w:b/>
          <w:bCs/>
          <w:color w:val="414142"/>
          <w:sz w:val="27"/>
          <w:szCs w:val="27"/>
        </w:rPr>
        <w:br/>
        <w:t xml:space="preserve"> на деятельность держателя склада подакцизных товаров</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239"/>
        <w:gridCol w:w="581"/>
        <w:gridCol w:w="498"/>
        <w:gridCol w:w="498"/>
        <w:gridCol w:w="498"/>
        <w:gridCol w:w="497"/>
        <w:gridCol w:w="497"/>
        <w:gridCol w:w="497"/>
        <w:gridCol w:w="497"/>
        <w:gridCol w:w="497"/>
        <w:gridCol w:w="497"/>
        <w:gridCol w:w="497"/>
        <w:gridCol w:w="497"/>
      </w:tblGrid>
      <w:tr w:rsidR="006E6150" w14:paraId="0A7E37F5" w14:textId="77777777">
        <w:tc>
          <w:tcPr>
            <w:tcW w:w="1350" w:type="pct"/>
            <w:tcBorders>
              <w:top w:val="outset" w:sz="6" w:space="0" w:color="414142"/>
              <w:left w:val="outset" w:sz="6" w:space="0" w:color="414142"/>
              <w:bottom w:val="outset" w:sz="6" w:space="0" w:color="414142"/>
              <w:right w:val="outset" w:sz="6" w:space="0" w:color="414142"/>
            </w:tcBorders>
            <w:shd w:val="clear" w:color="auto" w:fill="D9D9D9"/>
            <w:hideMark/>
          </w:tcPr>
          <w:p w14:paraId="08D3FC22"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Налогоплательщик</w:t>
            </w:r>
          </w:p>
        </w:tc>
        <w:tc>
          <w:tcPr>
            <w:tcW w:w="3650" w:type="pct"/>
            <w:gridSpan w:val="12"/>
            <w:tcBorders>
              <w:top w:val="outset" w:sz="6" w:space="0" w:color="414142"/>
              <w:left w:val="outset" w:sz="6" w:space="0" w:color="414142"/>
              <w:bottom w:val="outset" w:sz="6" w:space="0" w:color="414142"/>
              <w:right w:val="outset" w:sz="6" w:space="0" w:color="414142"/>
            </w:tcBorders>
            <w:shd w:val="clear" w:color="auto" w:fill="FFFFFF"/>
            <w:hideMark/>
          </w:tcPr>
          <w:p w14:paraId="477C66BD" w14:textId="77777777" w:rsidR="006E6150" w:rsidRDefault="006E6150">
            <w:pPr>
              <w:spacing w:before="195" w:after="0" w:line="240" w:lineRule="auto"/>
              <w:rPr>
                <w:rFonts w:ascii="Arial" w:eastAsia="Times New Roman" w:hAnsi="Arial" w:cs="Arial"/>
                <w:color w:val="414142"/>
                <w:sz w:val="20"/>
                <w:szCs w:val="20"/>
              </w:rPr>
            </w:pPr>
          </w:p>
        </w:tc>
      </w:tr>
      <w:tr w:rsidR="006E6150" w14:paraId="3E35E24B" w14:textId="77777777">
        <w:tc>
          <w:tcPr>
            <w:tcW w:w="1700"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7355692"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Регистрационный код налогоплательщика</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446EB17" w14:textId="77777777" w:rsidR="006E6150" w:rsidRDefault="006E6150">
            <w:pPr>
              <w:spacing w:before="195" w:after="0" w:line="240" w:lineRule="auto"/>
              <w:rPr>
                <w:rFonts w:ascii="Arial" w:eastAsia="Times New Roman" w:hAnsi="Arial" w:cs="Arial"/>
                <w:color w:val="414142"/>
                <w:sz w:val="20"/>
                <w:szCs w:val="20"/>
              </w:rPr>
            </w:pP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FB5B934" w14:textId="77777777" w:rsidR="006E6150" w:rsidRDefault="006E6150">
            <w:pPr>
              <w:spacing w:before="195" w:after="0" w:line="240" w:lineRule="auto"/>
              <w:rPr>
                <w:rFonts w:ascii="Arial" w:eastAsia="Times New Roman" w:hAnsi="Arial" w:cs="Arial"/>
                <w:color w:val="414142"/>
                <w:sz w:val="20"/>
                <w:szCs w:val="20"/>
              </w:rPr>
            </w:pP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298EF6A7" w14:textId="77777777" w:rsidR="006E6150" w:rsidRDefault="006E6150">
            <w:pPr>
              <w:spacing w:before="195" w:after="0" w:line="240" w:lineRule="auto"/>
              <w:rPr>
                <w:rFonts w:ascii="Arial" w:eastAsia="Times New Roman" w:hAnsi="Arial" w:cs="Arial"/>
                <w:color w:val="414142"/>
                <w:sz w:val="20"/>
                <w:szCs w:val="20"/>
              </w:rPr>
            </w:pP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C993AC2" w14:textId="77777777" w:rsidR="006E6150" w:rsidRDefault="006E6150">
            <w:pPr>
              <w:spacing w:before="195" w:after="0" w:line="240" w:lineRule="auto"/>
              <w:rPr>
                <w:rFonts w:ascii="Arial" w:eastAsia="Times New Roman" w:hAnsi="Arial" w:cs="Arial"/>
                <w:color w:val="414142"/>
                <w:sz w:val="20"/>
                <w:szCs w:val="20"/>
              </w:rPr>
            </w:pP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D70195D" w14:textId="77777777" w:rsidR="006E6150" w:rsidRDefault="006E6150">
            <w:pPr>
              <w:spacing w:before="195" w:after="0" w:line="240" w:lineRule="auto"/>
              <w:rPr>
                <w:rFonts w:ascii="Arial" w:eastAsia="Times New Roman" w:hAnsi="Arial" w:cs="Arial"/>
                <w:color w:val="414142"/>
                <w:sz w:val="20"/>
                <w:szCs w:val="20"/>
              </w:rPr>
            </w:pP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089EC69" w14:textId="77777777" w:rsidR="006E6150" w:rsidRDefault="006E6150">
            <w:pPr>
              <w:spacing w:before="195" w:after="0" w:line="240" w:lineRule="auto"/>
              <w:rPr>
                <w:rFonts w:ascii="Arial" w:eastAsia="Times New Roman" w:hAnsi="Arial" w:cs="Arial"/>
                <w:color w:val="414142"/>
                <w:sz w:val="20"/>
                <w:szCs w:val="20"/>
              </w:rPr>
            </w:pP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263F5A01" w14:textId="77777777" w:rsidR="006E6150" w:rsidRDefault="006E6150">
            <w:pPr>
              <w:spacing w:before="195" w:after="0" w:line="240" w:lineRule="auto"/>
              <w:rPr>
                <w:rFonts w:ascii="Arial" w:eastAsia="Times New Roman" w:hAnsi="Arial" w:cs="Arial"/>
                <w:color w:val="414142"/>
                <w:sz w:val="20"/>
                <w:szCs w:val="20"/>
              </w:rPr>
            </w:pP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76C9461" w14:textId="77777777" w:rsidR="006E6150" w:rsidRDefault="006E6150">
            <w:pPr>
              <w:spacing w:before="195" w:after="0" w:line="240" w:lineRule="auto"/>
              <w:rPr>
                <w:rFonts w:ascii="Arial" w:eastAsia="Times New Roman" w:hAnsi="Arial" w:cs="Arial"/>
                <w:color w:val="414142"/>
                <w:sz w:val="20"/>
                <w:szCs w:val="20"/>
              </w:rPr>
            </w:pP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B853A09" w14:textId="77777777" w:rsidR="006E6150" w:rsidRDefault="006E6150">
            <w:pPr>
              <w:spacing w:before="195" w:after="0" w:line="240" w:lineRule="auto"/>
              <w:rPr>
                <w:rFonts w:ascii="Arial" w:eastAsia="Times New Roman" w:hAnsi="Arial" w:cs="Arial"/>
                <w:color w:val="414142"/>
                <w:sz w:val="20"/>
                <w:szCs w:val="20"/>
              </w:rPr>
            </w:pP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1103B38" w14:textId="77777777" w:rsidR="006E6150" w:rsidRDefault="006E6150">
            <w:pPr>
              <w:spacing w:before="195" w:after="0" w:line="240" w:lineRule="auto"/>
              <w:rPr>
                <w:rFonts w:ascii="Arial" w:eastAsia="Times New Roman" w:hAnsi="Arial" w:cs="Arial"/>
                <w:color w:val="414142"/>
                <w:sz w:val="20"/>
                <w:szCs w:val="20"/>
              </w:rPr>
            </w:pP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6BCA5E9" w14:textId="77777777" w:rsidR="006E6150" w:rsidRDefault="006E6150">
            <w:pPr>
              <w:spacing w:before="195" w:after="0" w:line="240" w:lineRule="auto"/>
              <w:rPr>
                <w:rFonts w:ascii="Arial" w:eastAsia="Times New Roman" w:hAnsi="Arial" w:cs="Arial"/>
                <w:color w:val="414142"/>
                <w:sz w:val="20"/>
                <w:szCs w:val="20"/>
              </w:rPr>
            </w:pPr>
          </w:p>
        </w:tc>
      </w:tr>
      <w:tr w:rsidR="006E6150" w14:paraId="0AC06A2C" w14:textId="77777777">
        <w:tc>
          <w:tcPr>
            <w:tcW w:w="1350" w:type="pct"/>
            <w:tcBorders>
              <w:top w:val="outset" w:sz="6" w:space="0" w:color="414142"/>
              <w:left w:val="outset" w:sz="6" w:space="0" w:color="414142"/>
              <w:bottom w:val="outset" w:sz="6" w:space="0" w:color="414142"/>
              <w:right w:val="outset" w:sz="6" w:space="0" w:color="414142"/>
            </w:tcBorders>
            <w:shd w:val="clear" w:color="auto" w:fill="D9D9D9"/>
            <w:hideMark/>
          </w:tcPr>
          <w:p w14:paraId="34371A75"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Телефон</w:t>
            </w:r>
          </w:p>
        </w:tc>
        <w:tc>
          <w:tcPr>
            <w:tcW w:w="3650" w:type="pct"/>
            <w:gridSpan w:val="12"/>
            <w:tcBorders>
              <w:top w:val="outset" w:sz="6" w:space="0" w:color="414142"/>
              <w:left w:val="outset" w:sz="6" w:space="0" w:color="414142"/>
              <w:bottom w:val="outset" w:sz="6" w:space="0" w:color="414142"/>
              <w:right w:val="outset" w:sz="6" w:space="0" w:color="414142"/>
            </w:tcBorders>
            <w:shd w:val="clear" w:color="auto" w:fill="FFFFFF"/>
            <w:hideMark/>
          </w:tcPr>
          <w:p w14:paraId="40FED1B9" w14:textId="77777777" w:rsidR="006E6150" w:rsidRDefault="006E6150">
            <w:pPr>
              <w:spacing w:before="195" w:after="0" w:line="240" w:lineRule="auto"/>
              <w:rPr>
                <w:rFonts w:ascii="Arial" w:eastAsia="Times New Roman" w:hAnsi="Arial" w:cs="Arial"/>
                <w:color w:val="414142"/>
                <w:sz w:val="20"/>
                <w:szCs w:val="20"/>
              </w:rPr>
            </w:pPr>
          </w:p>
        </w:tc>
      </w:tr>
      <w:tr w:rsidR="006E6150" w14:paraId="46D1A0A0" w14:textId="77777777">
        <w:tc>
          <w:tcPr>
            <w:tcW w:w="1350" w:type="pct"/>
            <w:tcBorders>
              <w:top w:val="outset" w:sz="6" w:space="0" w:color="414142"/>
              <w:left w:val="outset" w:sz="6" w:space="0" w:color="414142"/>
              <w:bottom w:val="outset" w:sz="6" w:space="0" w:color="414142"/>
              <w:right w:val="outset" w:sz="6" w:space="0" w:color="414142"/>
            </w:tcBorders>
            <w:shd w:val="clear" w:color="auto" w:fill="D9D9D9"/>
            <w:hideMark/>
          </w:tcPr>
          <w:p w14:paraId="12B5C3CC"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Адрес электронной почты</w:t>
            </w:r>
          </w:p>
        </w:tc>
        <w:tc>
          <w:tcPr>
            <w:tcW w:w="3650" w:type="pct"/>
            <w:gridSpan w:val="12"/>
            <w:tcBorders>
              <w:top w:val="outset" w:sz="6" w:space="0" w:color="414142"/>
              <w:left w:val="outset" w:sz="6" w:space="0" w:color="414142"/>
              <w:bottom w:val="outset" w:sz="6" w:space="0" w:color="414142"/>
              <w:right w:val="outset" w:sz="6" w:space="0" w:color="414142"/>
            </w:tcBorders>
            <w:shd w:val="clear" w:color="auto" w:fill="FFFFFF"/>
            <w:hideMark/>
          </w:tcPr>
          <w:p w14:paraId="62252A38" w14:textId="77777777" w:rsidR="006E6150" w:rsidRDefault="006E6150">
            <w:pPr>
              <w:spacing w:before="195" w:after="0" w:line="240" w:lineRule="auto"/>
              <w:rPr>
                <w:rFonts w:ascii="Arial" w:eastAsia="Times New Roman" w:hAnsi="Arial" w:cs="Arial"/>
                <w:color w:val="414142"/>
                <w:sz w:val="20"/>
                <w:szCs w:val="20"/>
              </w:rPr>
            </w:pPr>
          </w:p>
        </w:tc>
      </w:tr>
    </w:tbl>
    <w:p w14:paraId="730C04BF" w14:textId="77777777" w:rsidR="006E6150" w:rsidRDefault="006E6150">
      <w:pPr>
        <w:spacing w:after="0" w:line="240" w:lineRule="auto"/>
        <w:rPr>
          <w:rFonts w:ascii="Times New Roman" w:eastAsia="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793"/>
        <w:gridCol w:w="497"/>
      </w:tblGrid>
      <w:tr w:rsidR="006E6150" w14:paraId="533A1C77" w14:textId="77777777">
        <w:tc>
          <w:tcPr>
            <w:tcW w:w="0" w:type="auto"/>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F1EFF6F"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b/>
                <w:bCs/>
                <w:color w:val="414142"/>
                <w:sz w:val="21"/>
                <w:szCs w:val="21"/>
              </w:rPr>
              <w:t>Виды и коды подакцизных товаров, которыми предусмотрена деятельность</w:t>
            </w:r>
            <w:r>
              <w:t xml:space="preserve"> </w:t>
            </w:r>
            <w:r>
              <w:rPr>
                <w:rFonts w:ascii="Arial" w:eastAsia="Times New Roman" w:hAnsi="Arial" w:cs="Arial"/>
                <w:color w:val="414142"/>
                <w:sz w:val="20"/>
                <w:szCs w:val="20"/>
              </w:rPr>
              <w:t>(</w:t>
            </w:r>
            <w:r>
              <w:rPr>
                <w:rFonts w:ascii="Arial" w:eastAsia="Times New Roman" w:hAnsi="Arial" w:cs="Arial"/>
                <w:i/>
                <w:iCs/>
                <w:color w:val="414142"/>
                <w:sz w:val="21"/>
                <w:szCs w:val="21"/>
              </w:rPr>
              <w:t>соответствующее отметить</w:t>
            </w:r>
            <w:r>
              <w:rPr>
                <w:rFonts w:ascii="Arial" w:eastAsia="Times New Roman" w:hAnsi="Arial" w:cs="Arial"/>
                <w:color w:val="414142"/>
                <w:sz w:val="20"/>
                <w:szCs w:val="20"/>
              </w:rPr>
              <w:t>):</w:t>
            </w:r>
          </w:p>
        </w:tc>
      </w:tr>
      <w:tr w:rsidR="006E6150" w14:paraId="0F8B6033"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7762E495"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b/>
                <w:bCs/>
                <w:color w:val="414142"/>
                <w:sz w:val="21"/>
                <w:szCs w:val="21"/>
              </w:rPr>
              <w:t>Алкогольные напитки:</w:t>
            </w:r>
            <w:r>
              <w:t xml:space="preserve"> </w:t>
            </w:r>
            <w:r>
              <w:rPr>
                <w:rFonts w:ascii="Arial" w:eastAsia="Times New Roman" w:hAnsi="Arial" w:cs="Arial"/>
                <w:color w:val="414142"/>
                <w:sz w:val="20"/>
                <w:szCs w:val="20"/>
              </w:rPr>
              <w:t>B000, w200, w300, i000, S200, S500</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27E822CA" w14:textId="77777777" w:rsidR="006E6150" w:rsidRDefault="006E6150">
            <w:pPr>
              <w:spacing w:before="195" w:after="0" w:line="240" w:lineRule="auto"/>
              <w:rPr>
                <w:rFonts w:ascii="Arial" w:eastAsia="Times New Roman" w:hAnsi="Arial" w:cs="Arial"/>
                <w:color w:val="414142"/>
                <w:sz w:val="20"/>
                <w:szCs w:val="20"/>
              </w:rPr>
            </w:pPr>
          </w:p>
        </w:tc>
      </w:tr>
      <w:tr w:rsidR="006E6150" w14:paraId="63057E10"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70F63C92"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b/>
                <w:bCs/>
                <w:color w:val="414142"/>
                <w:sz w:val="21"/>
                <w:szCs w:val="21"/>
              </w:rPr>
              <w:t>Пиво:</w:t>
            </w:r>
            <w:r>
              <w:t xml:space="preserve"> </w:t>
            </w:r>
            <w:r>
              <w:rPr>
                <w:rFonts w:ascii="Arial" w:eastAsia="Times New Roman" w:hAnsi="Arial" w:cs="Arial"/>
                <w:color w:val="414142"/>
                <w:sz w:val="20"/>
                <w:szCs w:val="20"/>
              </w:rPr>
              <w:t>B000</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317EA826" w14:textId="77777777" w:rsidR="006E6150" w:rsidRDefault="006E6150">
            <w:pPr>
              <w:spacing w:before="195" w:after="0" w:line="240" w:lineRule="auto"/>
              <w:rPr>
                <w:rFonts w:ascii="Arial" w:eastAsia="Times New Roman" w:hAnsi="Arial" w:cs="Arial"/>
                <w:color w:val="414142"/>
                <w:sz w:val="20"/>
                <w:szCs w:val="20"/>
              </w:rPr>
            </w:pPr>
          </w:p>
        </w:tc>
      </w:tr>
      <w:tr w:rsidR="006E6150" w14:paraId="0076F123"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64C217DB"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b/>
                <w:bCs/>
                <w:color w:val="414142"/>
                <w:sz w:val="21"/>
                <w:szCs w:val="21"/>
              </w:rPr>
              <w:t>Алкогольные напитки:</w:t>
            </w:r>
            <w:r>
              <w:t xml:space="preserve"> </w:t>
            </w:r>
            <w:r>
              <w:rPr>
                <w:rFonts w:ascii="Arial" w:eastAsia="Times New Roman" w:hAnsi="Arial" w:cs="Arial"/>
                <w:color w:val="414142"/>
                <w:sz w:val="20"/>
                <w:szCs w:val="20"/>
              </w:rPr>
              <w:t>w200, w300, i000, S200, S500</w:t>
            </w:r>
          </w:p>
          <w:p w14:paraId="051A29EB" w14:textId="77777777" w:rsidR="006E6150" w:rsidRDefault="00000000">
            <w:pPr>
              <w:spacing w:before="100" w:beforeAutospacing="1" w:after="0" w:line="293" w:lineRule="atLeast"/>
              <w:rPr>
                <w:rFonts w:ascii="Arial" w:eastAsia="Times New Roman" w:hAnsi="Arial" w:cs="Arial"/>
                <w:color w:val="414142"/>
                <w:sz w:val="20"/>
                <w:szCs w:val="20"/>
              </w:rPr>
            </w:pPr>
            <w:r>
              <w:rPr>
                <w:rFonts w:ascii="Arial" w:eastAsia="Times New Roman" w:hAnsi="Arial" w:cs="Arial"/>
                <w:color w:val="414142"/>
                <w:sz w:val="20"/>
                <w:szCs w:val="20"/>
              </w:rPr>
              <w:t xml:space="preserve">(вино, сброженные напитки, промежуточные продукты, в составе которых спирт является только сброженным происхождением, или прочие алкогольные напитки из находящихся в их собственности или владении садов и добытых в дранах продуктов или дикорастущих растений (без использования спирта или других произведенных алкогольных напитков), обеспечивая, что общий объем произведенного вина или сброженных напитков не превышает 15 000 литров в календарном году, общий объем произведенных промежуточных продуктов не превышает 1000 литров в календарном году и количество абсолютного алкоголя </w:t>
            </w:r>
            <w:r>
              <w:rPr>
                <w:rFonts w:ascii="Arial" w:eastAsia="Times New Roman" w:hAnsi="Arial" w:cs="Arial"/>
                <w:color w:val="414142"/>
                <w:sz w:val="20"/>
                <w:szCs w:val="20"/>
              </w:rPr>
              <w:lastRenderedPageBreak/>
              <w:t>в произведенных прочих алкогольных напитках не превышает 1000 литров в календарном году)</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7C6CB6D" w14:textId="77777777" w:rsidR="006E6150" w:rsidRDefault="006E6150">
            <w:pPr>
              <w:spacing w:after="0" w:line="240" w:lineRule="auto"/>
              <w:rPr>
                <w:rFonts w:ascii="Arial" w:eastAsia="Times New Roman" w:hAnsi="Arial" w:cs="Arial"/>
                <w:color w:val="414142"/>
                <w:sz w:val="20"/>
                <w:szCs w:val="20"/>
              </w:rPr>
            </w:pPr>
          </w:p>
        </w:tc>
      </w:tr>
      <w:tr w:rsidR="006E6150" w14:paraId="51B7DD5F"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6E0D8BB3"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b/>
                <w:bCs/>
                <w:color w:val="414142"/>
                <w:sz w:val="21"/>
                <w:szCs w:val="21"/>
              </w:rPr>
              <w:t>Алкогольные напитки:</w:t>
            </w:r>
            <w:r>
              <w:t xml:space="preserve"> </w:t>
            </w:r>
            <w:r>
              <w:rPr>
                <w:rFonts w:ascii="Arial" w:eastAsia="Times New Roman" w:hAnsi="Arial" w:cs="Arial"/>
                <w:color w:val="414142"/>
                <w:sz w:val="20"/>
                <w:szCs w:val="20"/>
              </w:rPr>
              <w:t>w200, w300, i000</w:t>
            </w:r>
          </w:p>
          <w:p w14:paraId="18B556E1" w14:textId="77777777" w:rsidR="006E6150" w:rsidRDefault="00000000">
            <w:pPr>
              <w:spacing w:before="100" w:beforeAutospacing="1" w:after="0" w:line="293" w:lineRule="atLeast"/>
              <w:rPr>
                <w:rFonts w:ascii="Arial" w:eastAsia="Times New Roman" w:hAnsi="Arial" w:cs="Arial"/>
                <w:color w:val="414142"/>
                <w:sz w:val="20"/>
                <w:szCs w:val="20"/>
              </w:rPr>
            </w:pPr>
            <w:r>
              <w:rPr>
                <w:rFonts w:ascii="Arial" w:eastAsia="Times New Roman" w:hAnsi="Arial" w:cs="Arial"/>
                <w:color w:val="414142"/>
                <w:sz w:val="20"/>
                <w:szCs w:val="20"/>
              </w:rPr>
              <w:t>(вино, сброженные напитки или промежуточные продукты, находящийся в составе которых спирт является только сброженным происхождением, из полученных в своей собственности или владении садов и добытых в дранах продуктов или дикорастущих растений (без использования спирта или других произведенных алкогольных напитков), обеспечивая, что общий объем произведенного вина, сброженных напитков и промежуточных продуктов не превышает 1000 литров в календарном году)</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FD2B6B3" w14:textId="77777777" w:rsidR="006E6150" w:rsidRDefault="006E6150">
            <w:pPr>
              <w:spacing w:after="0" w:line="240" w:lineRule="auto"/>
              <w:rPr>
                <w:rFonts w:ascii="Arial" w:eastAsia="Times New Roman" w:hAnsi="Arial" w:cs="Arial"/>
                <w:color w:val="414142"/>
                <w:sz w:val="20"/>
                <w:szCs w:val="20"/>
              </w:rPr>
            </w:pPr>
          </w:p>
        </w:tc>
      </w:tr>
      <w:tr w:rsidR="006E6150" w14:paraId="2D69D7CD"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15B47888"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b/>
                <w:bCs/>
                <w:color w:val="414142"/>
                <w:sz w:val="21"/>
                <w:szCs w:val="21"/>
              </w:rPr>
              <w:t>Спирт:</w:t>
            </w:r>
            <w:r>
              <w:t xml:space="preserve"> </w:t>
            </w:r>
            <w:r>
              <w:rPr>
                <w:rFonts w:ascii="Arial" w:eastAsia="Times New Roman" w:hAnsi="Arial" w:cs="Arial"/>
                <w:color w:val="414142"/>
                <w:sz w:val="20"/>
                <w:szCs w:val="20"/>
              </w:rPr>
              <w:t>s300, s400</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780A5EA" w14:textId="77777777" w:rsidR="006E6150" w:rsidRDefault="006E6150">
            <w:pPr>
              <w:spacing w:after="0" w:line="240" w:lineRule="auto"/>
              <w:rPr>
                <w:rFonts w:ascii="Arial" w:eastAsia="Times New Roman" w:hAnsi="Arial" w:cs="Arial"/>
                <w:color w:val="414142"/>
                <w:sz w:val="20"/>
                <w:szCs w:val="20"/>
              </w:rPr>
            </w:pPr>
          </w:p>
        </w:tc>
      </w:tr>
      <w:tr w:rsidR="006E6150" w14:paraId="1AC223E4"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5088AC7D" w14:textId="77777777" w:rsidR="006E6150" w:rsidRDefault="00000000">
            <w:pPr>
              <w:spacing w:after="0" w:line="240" w:lineRule="auto"/>
              <w:rPr>
                <w:rFonts w:ascii="Arial" w:eastAsia="Times New Roman" w:hAnsi="Arial" w:cs="Arial"/>
                <w:b/>
                <w:bCs/>
                <w:color w:val="414142"/>
                <w:sz w:val="20"/>
                <w:szCs w:val="20"/>
              </w:rPr>
            </w:pPr>
            <w:r>
              <w:rPr>
                <w:rFonts w:ascii="Arial" w:eastAsia="Times New Roman" w:hAnsi="Arial" w:cs="Arial"/>
                <w:b/>
                <w:bCs/>
                <w:color w:val="414142"/>
                <w:sz w:val="20"/>
                <w:szCs w:val="20"/>
              </w:rPr>
              <w:t>Денатурированный спирт</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264E0929" w14:textId="77777777" w:rsidR="006E6150" w:rsidRDefault="006E6150">
            <w:pPr>
              <w:spacing w:after="0" w:line="240" w:lineRule="auto"/>
              <w:rPr>
                <w:rFonts w:ascii="Arial" w:eastAsia="Times New Roman" w:hAnsi="Arial" w:cs="Arial"/>
                <w:color w:val="414142"/>
                <w:sz w:val="20"/>
                <w:szCs w:val="20"/>
              </w:rPr>
            </w:pPr>
          </w:p>
        </w:tc>
      </w:tr>
      <w:tr w:rsidR="006E6150" w14:paraId="4B264819"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24E7ABEF"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b/>
                <w:bCs/>
                <w:color w:val="414142"/>
                <w:sz w:val="21"/>
                <w:szCs w:val="21"/>
              </w:rPr>
              <w:t>Табачные изделия:</w:t>
            </w:r>
            <w:r>
              <w:t xml:space="preserve"> </w:t>
            </w:r>
            <w:r>
              <w:rPr>
                <w:rFonts w:ascii="Arial" w:eastAsia="Times New Roman" w:hAnsi="Arial" w:cs="Arial"/>
                <w:color w:val="414142"/>
                <w:sz w:val="20"/>
                <w:szCs w:val="20"/>
              </w:rPr>
              <w:t>t200, t300, t400, t500, табачные листья, нагреваемый табак</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6BBBBF3" w14:textId="77777777" w:rsidR="006E6150" w:rsidRDefault="006E6150">
            <w:pPr>
              <w:spacing w:after="0" w:line="240" w:lineRule="auto"/>
              <w:rPr>
                <w:rFonts w:ascii="Arial" w:eastAsia="Times New Roman" w:hAnsi="Arial" w:cs="Arial"/>
                <w:color w:val="414142"/>
                <w:sz w:val="20"/>
                <w:szCs w:val="20"/>
              </w:rPr>
            </w:pPr>
          </w:p>
        </w:tc>
      </w:tr>
      <w:tr w:rsidR="006E6150" w14:paraId="4B0D63F6"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16A8B35D" w14:textId="77777777" w:rsidR="006E6150" w:rsidRDefault="00000000">
            <w:pPr>
              <w:spacing w:after="0" w:line="240" w:lineRule="auto"/>
              <w:rPr>
                <w:rFonts w:ascii="Arial" w:eastAsia="Times New Roman" w:hAnsi="Arial" w:cs="Arial"/>
                <w:b/>
                <w:bCs/>
                <w:color w:val="414142"/>
                <w:sz w:val="20"/>
                <w:szCs w:val="20"/>
              </w:rPr>
            </w:pPr>
            <w:r>
              <w:rPr>
                <w:rFonts w:ascii="Arial" w:eastAsia="Times New Roman" w:hAnsi="Arial" w:cs="Arial"/>
                <w:b/>
                <w:bCs/>
                <w:color w:val="414142"/>
                <w:sz w:val="20"/>
                <w:szCs w:val="20"/>
              </w:rPr>
              <w:t>Используемая в электронных курительных устройствах жидкость и составные части подготовки жидкости, используемой в электронных курительных устройствах</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0F5A6D0" w14:textId="77777777" w:rsidR="006E6150" w:rsidRDefault="006E6150">
            <w:pPr>
              <w:spacing w:after="0" w:line="240" w:lineRule="auto"/>
              <w:rPr>
                <w:rFonts w:ascii="Arial" w:eastAsia="Times New Roman" w:hAnsi="Arial" w:cs="Arial"/>
                <w:color w:val="414142"/>
                <w:sz w:val="20"/>
                <w:szCs w:val="20"/>
              </w:rPr>
            </w:pPr>
          </w:p>
        </w:tc>
      </w:tr>
      <w:tr w:rsidR="006E6150" w14:paraId="215E916D"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5BC0AB82" w14:textId="77777777" w:rsidR="006E6150" w:rsidRDefault="00000000">
            <w:pPr>
              <w:spacing w:after="0" w:line="240" w:lineRule="auto"/>
              <w:rPr>
                <w:rFonts w:ascii="Arial" w:eastAsia="Times New Roman" w:hAnsi="Arial" w:cs="Arial"/>
                <w:b/>
                <w:bCs/>
                <w:color w:val="414142"/>
                <w:sz w:val="20"/>
                <w:szCs w:val="20"/>
              </w:rPr>
            </w:pPr>
            <w:r>
              <w:rPr>
                <w:rFonts w:ascii="Arial" w:eastAsia="Times New Roman" w:hAnsi="Arial" w:cs="Arial"/>
                <w:b/>
                <w:bCs/>
                <w:color w:val="414142"/>
                <w:sz w:val="20"/>
                <w:szCs w:val="20"/>
              </w:rPr>
              <w:t>Табачные заменители</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09807D96" w14:textId="77777777" w:rsidR="006E6150" w:rsidRDefault="006E6150">
            <w:pPr>
              <w:spacing w:after="0" w:line="240" w:lineRule="auto"/>
              <w:rPr>
                <w:rFonts w:ascii="Arial" w:eastAsia="Times New Roman" w:hAnsi="Arial" w:cs="Arial"/>
                <w:color w:val="414142"/>
                <w:sz w:val="20"/>
                <w:szCs w:val="20"/>
              </w:rPr>
            </w:pPr>
          </w:p>
        </w:tc>
      </w:tr>
      <w:tr w:rsidR="006E6150" w14:paraId="7D50BF70"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43FDC356"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b/>
                <w:bCs/>
                <w:color w:val="414142"/>
                <w:sz w:val="21"/>
                <w:szCs w:val="21"/>
              </w:rPr>
              <w:t>Нефтепродукты:</w:t>
            </w:r>
            <w:r>
              <w:t xml:space="preserve"> </w:t>
            </w:r>
            <w:r>
              <w:rPr>
                <w:rFonts w:ascii="Arial" w:eastAsia="Times New Roman" w:hAnsi="Arial" w:cs="Arial"/>
                <w:color w:val="414142"/>
                <w:sz w:val="20"/>
                <w:szCs w:val="20"/>
              </w:rPr>
              <w:t>e300, e410, e420, e430, e440, e450, e460, e470, e480, e490, e470, e600, e700, e200, e800, e910, e920, e930, нефтяные масла с кодом кН 27101991 и 27101999</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93B91AE" w14:textId="77777777" w:rsidR="006E6150" w:rsidRDefault="006E6150">
            <w:pPr>
              <w:spacing w:after="0" w:line="240" w:lineRule="auto"/>
              <w:rPr>
                <w:rFonts w:ascii="Arial" w:eastAsia="Times New Roman" w:hAnsi="Arial" w:cs="Arial"/>
                <w:color w:val="414142"/>
                <w:sz w:val="20"/>
                <w:szCs w:val="20"/>
              </w:rPr>
            </w:pPr>
          </w:p>
        </w:tc>
      </w:tr>
      <w:tr w:rsidR="006E6150" w14:paraId="20216EB0"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1DCD1603"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b/>
                <w:bCs/>
                <w:color w:val="414142"/>
                <w:sz w:val="21"/>
                <w:szCs w:val="21"/>
              </w:rPr>
              <w:t>Биотопливо и его сырье:</w:t>
            </w:r>
            <w:r>
              <w:t xml:space="preserve"> </w:t>
            </w:r>
            <w:r>
              <w:rPr>
                <w:rFonts w:ascii="Arial" w:eastAsia="Times New Roman" w:hAnsi="Arial" w:cs="Arial"/>
                <w:color w:val="414142"/>
                <w:sz w:val="20"/>
                <w:szCs w:val="20"/>
              </w:rPr>
              <w:t>e200, e800, e910, e920, e930</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FD24156" w14:textId="77777777" w:rsidR="006E6150" w:rsidRDefault="006E6150">
            <w:pPr>
              <w:spacing w:after="0" w:line="240" w:lineRule="auto"/>
              <w:rPr>
                <w:rFonts w:ascii="Arial" w:eastAsia="Times New Roman" w:hAnsi="Arial" w:cs="Arial"/>
                <w:color w:val="414142"/>
                <w:sz w:val="20"/>
                <w:szCs w:val="20"/>
              </w:rPr>
            </w:pPr>
          </w:p>
        </w:tc>
      </w:tr>
      <w:tr w:rsidR="006E6150" w14:paraId="4B7D8DC5"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3DA025BD" w14:textId="77777777" w:rsidR="006E6150" w:rsidRDefault="00000000">
            <w:pPr>
              <w:spacing w:after="0" w:line="240" w:lineRule="auto"/>
              <w:rPr>
                <w:rFonts w:ascii="Arial" w:eastAsia="Times New Roman" w:hAnsi="Arial" w:cs="Arial"/>
                <w:b/>
                <w:bCs/>
                <w:color w:val="414142"/>
                <w:sz w:val="20"/>
                <w:szCs w:val="20"/>
              </w:rPr>
            </w:pPr>
            <w:r>
              <w:rPr>
                <w:rFonts w:ascii="Arial" w:eastAsia="Times New Roman" w:hAnsi="Arial" w:cs="Arial"/>
                <w:b/>
                <w:bCs/>
                <w:color w:val="414142"/>
                <w:sz w:val="20"/>
                <w:szCs w:val="20"/>
              </w:rPr>
              <w:t>Безалкогольные напитки</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3D4884B" w14:textId="77777777" w:rsidR="006E6150" w:rsidRDefault="006E6150">
            <w:pPr>
              <w:spacing w:after="0" w:line="240" w:lineRule="auto"/>
              <w:rPr>
                <w:rFonts w:ascii="Arial" w:eastAsia="Times New Roman" w:hAnsi="Arial" w:cs="Arial"/>
                <w:color w:val="414142"/>
                <w:sz w:val="20"/>
                <w:szCs w:val="20"/>
              </w:rPr>
            </w:pPr>
          </w:p>
        </w:tc>
      </w:tr>
      <w:tr w:rsidR="006E6150" w14:paraId="28794EC6"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2AB4A751" w14:textId="77777777" w:rsidR="006E6150" w:rsidRDefault="00000000">
            <w:pPr>
              <w:spacing w:after="0" w:line="240" w:lineRule="auto"/>
              <w:rPr>
                <w:rFonts w:ascii="Arial" w:eastAsia="Times New Roman" w:hAnsi="Arial" w:cs="Arial"/>
                <w:b/>
                <w:bCs/>
                <w:color w:val="414142"/>
                <w:sz w:val="20"/>
                <w:szCs w:val="20"/>
              </w:rPr>
            </w:pPr>
            <w:r>
              <w:rPr>
                <w:rFonts w:ascii="Arial" w:eastAsia="Times New Roman" w:hAnsi="Arial" w:cs="Arial"/>
                <w:b/>
                <w:bCs/>
                <w:color w:val="414142"/>
                <w:sz w:val="20"/>
                <w:szCs w:val="20"/>
              </w:rPr>
              <w:t>Кофе</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F83A5B7" w14:textId="77777777" w:rsidR="006E6150" w:rsidRDefault="006E6150">
            <w:pPr>
              <w:spacing w:after="0" w:line="240" w:lineRule="auto"/>
              <w:rPr>
                <w:rFonts w:ascii="Arial" w:eastAsia="Times New Roman" w:hAnsi="Arial" w:cs="Arial"/>
                <w:color w:val="414142"/>
                <w:sz w:val="20"/>
                <w:szCs w:val="20"/>
              </w:rPr>
            </w:pPr>
          </w:p>
        </w:tc>
      </w:tr>
    </w:tbl>
    <w:p w14:paraId="50CFCDFB" w14:textId="77777777" w:rsidR="006E6150" w:rsidRDefault="006E6150">
      <w:pPr>
        <w:spacing w:after="0" w:line="240" w:lineRule="auto"/>
        <w:rPr>
          <w:rFonts w:ascii="Times New Roman" w:eastAsia="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97"/>
        <w:gridCol w:w="7793"/>
      </w:tblGrid>
      <w:tr w:rsidR="006E6150" w14:paraId="4CA76FAB" w14:textId="77777777">
        <w:tc>
          <w:tcPr>
            <w:tcW w:w="0" w:type="auto"/>
            <w:gridSpan w:val="2"/>
            <w:tcBorders>
              <w:top w:val="outset" w:sz="6" w:space="0" w:color="414142"/>
              <w:left w:val="outset" w:sz="6" w:space="0" w:color="414142"/>
              <w:bottom w:val="outset" w:sz="6" w:space="0" w:color="414142"/>
              <w:right w:val="outset" w:sz="6" w:space="0" w:color="414142"/>
            </w:tcBorders>
            <w:shd w:val="clear" w:color="auto" w:fill="D9D9D9"/>
            <w:hideMark/>
          </w:tcPr>
          <w:p w14:paraId="4F1DFE09"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b/>
                <w:bCs/>
                <w:color w:val="414142"/>
                <w:sz w:val="21"/>
                <w:szCs w:val="21"/>
              </w:rPr>
              <w:t>Дополнительно к получению, отправлению и хранению товаров в отложенном режиме уплаты акцизного налога на складе предусмотрен вид соответствующих товаров</w:t>
            </w:r>
            <w:r>
              <w:t xml:space="preserve"> </w:t>
            </w:r>
            <w:r>
              <w:rPr>
                <w:rFonts w:ascii="Arial" w:eastAsia="Times New Roman" w:hAnsi="Arial" w:cs="Arial"/>
                <w:color w:val="414142"/>
                <w:sz w:val="20"/>
                <w:szCs w:val="20"/>
              </w:rPr>
              <w:t>(</w:t>
            </w:r>
            <w:r>
              <w:rPr>
                <w:rFonts w:ascii="Arial" w:eastAsia="Times New Roman" w:hAnsi="Arial" w:cs="Arial"/>
                <w:i/>
                <w:iCs/>
                <w:color w:val="414142"/>
                <w:sz w:val="21"/>
                <w:szCs w:val="21"/>
              </w:rPr>
              <w:t>соответствующее отметить</w:t>
            </w:r>
            <w:r>
              <w:rPr>
                <w:rFonts w:ascii="Arial" w:eastAsia="Times New Roman" w:hAnsi="Arial" w:cs="Arial"/>
                <w:color w:val="414142"/>
                <w:sz w:val="20"/>
                <w:szCs w:val="20"/>
              </w:rPr>
              <w:t>):</w:t>
            </w:r>
          </w:p>
        </w:tc>
      </w:tr>
      <w:tr w:rsidR="006E6150" w14:paraId="2E94FF9A" w14:textId="7777777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E73C923" w14:textId="77777777" w:rsidR="006E6150" w:rsidRDefault="006E6150">
            <w:pPr>
              <w:spacing w:before="195" w:after="0" w:line="240" w:lineRule="auto"/>
              <w:rPr>
                <w:rFonts w:ascii="Arial" w:eastAsia="Times New Roman" w:hAnsi="Arial" w:cs="Arial"/>
                <w:color w:val="414142"/>
                <w:sz w:val="20"/>
                <w:szCs w:val="20"/>
              </w:rPr>
            </w:pPr>
          </w:p>
        </w:tc>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4AF831A2"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пpoизвoдc</w:t>
            </w:r>
          </w:p>
        </w:tc>
      </w:tr>
      <w:tr w:rsidR="006E6150" w14:paraId="61EA0884" w14:textId="7777777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251E7211" w14:textId="77777777" w:rsidR="006E6150" w:rsidRDefault="006E6150">
            <w:pPr>
              <w:spacing w:before="195" w:after="0" w:line="240" w:lineRule="auto"/>
              <w:rPr>
                <w:rFonts w:ascii="Arial" w:eastAsia="Times New Roman" w:hAnsi="Arial" w:cs="Arial"/>
                <w:color w:val="414142"/>
                <w:sz w:val="20"/>
                <w:szCs w:val="20"/>
              </w:rPr>
            </w:pPr>
          </w:p>
        </w:tc>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1C0AB5B8"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переработка</w:t>
            </w:r>
          </w:p>
        </w:tc>
      </w:tr>
      <w:tr w:rsidR="006E6150" w14:paraId="2AD27373" w14:textId="7777777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A55A464" w14:textId="77777777" w:rsidR="006E6150" w:rsidRDefault="006E6150">
            <w:pPr>
              <w:spacing w:before="195" w:after="0" w:line="240" w:lineRule="auto"/>
              <w:rPr>
                <w:rFonts w:ascii="Arial" w:eastAsia="Times New Roman" w:hAnsi="Arial" w:cs="Arial"/>
                <w:color w:val="414142"/>
                <w:sz w:val="20"/>
                <w:szCs w:val="20"/>
              </w:rPr>
            </w:pPr>
          </w:p>
        </w:tc>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72907481"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обработка</w:t>
            </w:r>
          </w:p>
        </w:tc>
      </w:tr>
      <w:tr w:rsidR="006E6150" w14:paraId="388661BA" w14:textId="7777777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6A3BC8C" w14:textId="77777777" w:rsidR="006E6150" w:rsidRDefault="006E6150">
            <w:pPr>
              <w:spacing w:before="195" w:after="0" w:line="240" w:lineRule="auto"/>
              <w:rPr>
                <w:rFonts w:ascii="Arial" w:eastAsia="Times New Roman" w:hAnsi="Arial" w:cs="Arial"/>
                <w:color w:val="414142"/>
                <w:sz w:val="20"/>
                <w:szCs w:val="20"/>
              </w:rPr>
            </w:pPr>
          </w:p>
        </w:tc>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3285226C"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фасовка i</w:t>
            </w:r>
          </w:p>
        </w:tc>
      </w:tr>
      <w:tr w:rsidR="006E6150" w14:paraId="3F7F5F52" w14:textId="7777777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65FE3E8" w14:textId="77777777" w:rsidR="006E6150" w:rsidRDefault="006E6150">
            <w:pPr>
              <w:spacing w:before="195" w:after="0" w:line="240" w:lineRule="auto"/>
              <w:rPr>
                <w:rFonts w:ascii="Arial" w:eastAsia="Times New Roman" w:hAnsi="Arial" w:cs="Arial"/>
                <w:color w:val="414142"/>
                <w:sz w:val="20"/>
                <w:szCs w:val="20"/>
              </w:rPr>
            </w:pPr>
          </w:p>
        </w:tc>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77B6EBC2"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маркировка</w:t>
            </w:r>
            <w:r>
              <w:t xml:space="preserve"> </w:t>
            </w:r>
            <w:r>
              <w:rPr>
                <w:rFonts w:ascii="Arial" w:eastAsia="Times New Roman" w:hAnsi="Arial" w:cs="Arial"/>
                <w:color w:val="414142"/>
                <w:sz w:val="21"/>
                <w:szCs w:val="21"/>
                <w:vertAlign w:val="superscript"/>
              </w:rPr>
              <w:t>1</w:t>
            </w:r>
          </w:p>
        </w:tc>
      </w:tr>
      <w:tr w:rsidR="006E6150" w14:paraId="3368761A" w14:textId="7777777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478B1B8" w14:textId="77777777" w:rsidR="006E6150" w:rsidRDefault="006E6150">
            <w:pPr>
              <w:spacing w:before="195" w:after="0" w:line="240" w:lineRule="auto"/>
              <w:rPr>
                <w:rFonts w:ascii="Arial" w:eastAsia="Times New Roman" w:hAnsi="Arial" w:cs="Arial"/>
                <w:color w:val="414142"/>
                <w:sz w:val="20"/>
                <w:szCs w:val="20"/>
              </w:rPr>
            </w:pPr>
          </w:p>
        </w:tc>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7546AD04"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денатурация спирта</w:t>
            </w:r>
            <w:r>
              <w:t xml:space="preserve"> </w:t>
            </w:r>
            <w:r>
              <w:rPr>
                <w:rFonts w:ascii="Arial" w:eastAsia="Times New Roman" w:hAnsi="Arial" w:cs="Arial"/>
                <w:color w:val="414142"/>
                <w:sz w:val="21"/>
                <w:szCs w:val="21"/>
                <w:vertAlign w:val="superscript"/>
              </w:rPr>
              <w:t>2</w:t>
            </w:r>
          </w:p>
        </w:tc>
      </w:tr>
      <w:tr w:rsidR="006E6150" w14:paraId="573F8C19" w14:textId="7777777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987A2D4" w14:textId="77777777" w:rsidR="006E6150" w:rsidRDefault="006E6150">
            <w:pPr>
              <w:spacing w:before="195" w:after="0" w:line="240" w:lineRule="auto"/>
              <w:rPr>
                <w:rFonts w:ascii="Arial" w:eastAsia="Times New Roman" w:hAnsi="Arial" w:cs="Arial"/>
                <w:color w:val="414142"/>
                <w:sz w:val="20"/>
                <w:szCs w:val="20"/>
              </w:rPr>
            </w:pPr>
          </w:p>
        </w:tc>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737E819E"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маркировка (маркировка)</w:t>
            </w:r>
            <w:r>
              <w:t xml:space="preserve"> </w:t>
            </w:r>
            <w:r>
              <w:rPr>
                <w:rFonts w:ascii="Arial" w:eastAsia="Times New Roman" w:hAnsi="Arial" w:cs="Arial"/>
                <w:color w:val="414142"/>
                <w:sz w:val="21"/>
                <w:szCs w:val="21"/>
                <w:vertAlign w:val="superscript"/>
              </w:rPr>
              <w:t>3</w:t>
            </w:r>
          </w:p>
        </w:tc>
      </w:tr>
      <w:tr w:rsidR="006E6150" w14:paraId="53DDEE8E" w14:textId="7777777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3BEE851B" w14:textId="77777777" w:rsidR="006E6150" w:rsidRDefault="006E6150">
            <w:pPr>
              <w:spacing w:before="195" w:after="0" w:line="240" w:lineRule="auto"/>
              <w:rPr>
                <w:rFonts w:ascii="Arial" w:eastAsia="Times New Roman" w:hAnsi="Arial" w:cs="Arial"/>
                <w:color w:val="414142"/>
                <w:sz w:val="20"/>
                <w:szCs w:val="20"/>
              </w:rPr>
            </w:pPr>
          </w:p>
        </w:tc>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48753779"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смешение</w:t>
            </w:r>
            <w:r>
              <w:t xml:space="preserve"> </w:t>
            </w:r>
            <w:r>
              <w:rPr>
                <w:rFonts w:ascii="Arial" w:eastAsia="Times New Roman" w:hAnsi="Arial" w:cs="Arial"/>
                <w:color w:val="414142"/>
                <w:sz w:val="21"/>
                <w:szCs w:val="21"/>
                <w:vertAlign w:val="superscript"/>
              </w:rPr>
              <w:t>3</w:t>
            </w:r>
          </w:p>
        </w:tc>
      </w:tr>
      <w:tr w:rsidR="006E6150" w14:paraId="71ABF747" w14:textId="7777777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04159003" w14:textId="77777777" w:rsidR="006E6150" w:rsidRDefault="006E6150">
            <w:pPr>
              <w:spacing w:before="195" w:after="0" w:line="240" w:lineRule="auto"/>
              <w:rPr>
                <w:rFonts w:ascii="Arial" w:eastAsia="Times New Roman" w:hAnsi="Arial" w:cs="Arial"/>
                <w:color w:val="414142"/>
                <w:sz w:val="20"/>
                <w:szCs w:val="20"/>
              </w:rPr>
            </w:pPr>
          </w:p>
        </w:tc>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4A426F13"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прямая поставка</w:t>
            </w:r>
            <w:r>
              <w:t xml:space="preserve"> </w:t>
            </w:r>
            <w:r>
              <w:rPr>
                <w:rFonts w:ascii="Arial" w:eastAsia="Times New Roman" w:hAnsi="Arial" w:cs="Arial"/>
                <w:color w:val="414142"/>
                <w:sz w:val="21"/>
                <w:szCs w:val="21"/>
                <w:vertAlign w:val="superscript"/>
              </w:rPr>
              <w:t>4</w:t>
            </w:r>
          </w:p>
        </w:tc>
      </w:tr>
      <w:tr w:rsidR="006E6150" w14:paraId="1A1A3120" w14:textId="7777777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D3A54A7" w14:textId="77777777" w:rsidR="006E6150" w:rsidRDefault="006E6150">
            <w:pPr>
              <w:spacing w:before="195" w:after="0" w:line="240" w:lineRule="auto"/>
              <w:rPr>
                <w:rFonts w:ascii="Arial" w:eastAsia="Times New Roman" w:hAnsi="Arial" w:cs="Arial"/>
                <w:color w:val="414142"/>
                <w:sz w:val="20"/>
                <w:szCs w:val="20"/>
              </w:rPr>
            </w:pPr>
          </w:p>
        </w:tc>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71CE803A"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направление по морю без указания получателя</w:t>
            </w:r>
            <w:r>
              <w:t xml:space="preserve"> </w:t>
            </w:r>
            <w:r>
              <w:rPr>
                <w:rFonts w:ascii="Arial" w:eastAsia="Times New Roman" w:hAnsi="Arial" w:cs="Arial"/>
                <w:color w:val="414142"/>
                <w:sz w:val="21"/>
                <w:szCs w:val="21"/>
                <w:vertAlign w:val="superscript"/>
              </w:rPr>
              <w:t>3</w:t>
            </w:r>
          </w:p>
        </w:tc>
      </w:tr>
    </w:tbl>
    <w:p w14:paraId="79DB5C6F" w14:textId="77777777" w:rsidR="006E6150" w:rsidRDefault="006E6150">
      <w:pPr>
        <w:spacing w:after="0" w:line="240" w:lineRule="auto"/>
        <w:rPr>
          <w:rFonts w:ascii="Times New Roman" w:eastAsia="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843"/>
        <w:gridCol w:w="1260"/>
        <w:gridCol w:w="849"/>
        <w:gridCol w:w="352"/>
        <w:gridCol w:w="186"/>
        <w:gridCol w:w="111"/>
        <w:gridCol w:w="55"/>
        <w:gridCol w:w="257"/>
        <w:gridCol w:w="339"/>
        <w:gridCol w:w="192"/>
        <w:gridCol w:w="149"/>
        <w:gridCol w:w="371"/>
        <w:gridCol w:w="297"/>
        <w:gridCol w:w="74"/>
        <w:gridCol w:w="219"/>
        <w:gridCol w:w="146"/>
        <w:gridCol w:w="365"/>
        <w:gridCol w:w="223"/>
        <w:gridCol w:w="334"/>
        <w:gridCol w:w="668"/>
      </w:tblGrid>
      <w:tr w:rsidR="006E6150" w14:paraId="1B8EAB74" w14:textId="77777777">
        <w:tc>
          <w:tcPr>
            <w:tcW w:w="0" w:type="auto"/>
            <w:gridSpan w:val="20"/>
            <w:tcBorders>
              <w:top w:val="outset" w:sz="6" w:space="0" w:color="414142"/>
              <w:left w:val="outset" w:sz="6" w:space="0" w:color="414142"/>
              <w:bottom w:val="outset" w:sz="6" w:space="0" w:color="414142"/>
              <w:right w:val="outset" w:sz="6" w:space="0" w:color="414142"/>
            </w:tcBorders>
            <w:shd w:val="clear" w:color="auto" w:fill="D9D9D9"/>
            <w:hideMark/>
          </w:tcPr>
          <w:p w14:paraId="6F75F6EC" w14:textId="77777777" w:rsidR="006E6150" w:rsidRDefault="00000000">
            <w:pPr>
              <w:spacing w:before="195" w:after="0" w:line="240" w:lineRule="auto"/>
              <w:rPr>
                <w:rFonts w:ascii="Arial" w:eastAsia="Times New Roman" w:hAnsi="Arial" w:cs="Arial"/>
                <w:b/>
                <w:bCs/>
                <w:color w:val="414142"/>
                <w:sz w:val="20"/>
                <w:szCs w:val="20"/>
              </w:rPr>
            </w:pPr>
            <w:r>
              <w:rPr>
                <w:rFonts w:ascii="Arial" w:eastAsia="Times New Roman" w:hAnsi="Arial" w:cs="Arial"/>
                <w:b/>
                <w:bCs/>
                <w:color w:val="414142"/>
                <w:sz w:val="20"/>
                <w:szCs w:val="20"/>
              </w:rPr>
              <w:lastRenderedPageBreak/>
              <w:t>Склад подакцизных товаров:</w:t>
            </w:r>
          </w:p>
        </w:tc>
      </w:tr>
      <w:tr w:rsidR="006E6150" w14:paraId="5499318E" w14:textId="77777777">
        <w:tc>
          <w:tcPr>
            <w:tcW w:w="22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4B545463"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Номер зарегистрированного в СГД структурного подразделения</w:t>
            </w: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7D362C3C" w14:textId="77777777" w:rsidR="006E6150" w:rsidRDefault="006E6150">
            <w:pPr>
              <w:spacing w:before="195" w:after="0" w:line="240" w:lineRule="auto"/>
              <w:rPr>
                <w:rFonts w:ascii="Arial" w:eastAsia="Times New Roman" w:hAnsi="Arial" w:cs="Arial"/>
                <w:color w:val="414142"/>
                <w:sz w:val="20"/>
                <w:szCs w:val="20"/>
              </w:rPr>
            </w:pPr>
          </w:p>
        </w:tc>
        <w:tc>
          <w:tcPr>
            <w:tcW w:w="2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24BE492" w14:textId="77777777" w:rsidR="006E6150" w:rsidRDefault="006E6150">
            <w:pPr>
              <w:spacing w:before="195" w:after="0" w:line="240" w:lineRule="auto"/>
              <w:rPr>
                <w:rFonts w:ascii="Arial" w:eastAsia="Times New Roman" w:hAnsi="Arial" w:cs="Arial"/>
                <w:color w:val="414142"/>
                <w:sz w:val="20"/>
                <w:szCs w:val="20"/>
              </w:rPr>
            </w:pPr>
          </w:p>
        </w:tc>
        <w:tc>
          <w:tcPr>
            <w:tcW w:w="2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48C88BC" w14:textId="77777777" w:rsidR="006E6150" w:rsidRDefault="006E6150">
            <w:pPr>
              <w:spacing w:before="195" w:after="0" w:line="240" w:lineRule="auto"/>
              <w:rPr>
                <w:rFonts w:ascii="Arial" w:eastAsia="Times New Roman" w:hAnsi="Arial" w:cs="Arial"/>
                <w:color w:val="414142"/>
                <w:sz w:val="20"/>
                <w:szCs w:val="20"/>
              </w:rPr>
            </w:pP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2E666A04" w14:textId="77777777" w:rsidR="006E6150" w:rsidRDefault="006E6150">
            <w:pPr>
              <w:spacing w:before="195" w:after="0" w:line="240" w:lineRule="auto"/>
              <w:rPr>
                <w:rFonts w:ascii="Arial" w:eastAsia="Times New Roman" w:hAnsi="Arial" w:cs="Arial"/>
                <w:color w:val="414142"/>
                <w:sz w:val="20"/>
                <w:szCs w:val="20"/>
              </w:rPr>
            </w:pPr>
          </w:p>
        </w:tc>
        <w:tc>
          <w:tcPr>
            <w:tcW w:w="2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9FDED80" w14:textId="77777777" w:rsidR="006E6150" w:rsidRDefault="006E6150">
            <w:pPr>
              <w:spacing w:before="195" w:after="0" w:line="240" w:lineRule="auto"/>
              <w:rPr>
                <w:rFonts w:ascii="Arial" w:eastAsia="Times New Roman" w:hAnsi="Arial" w:cs="Arial"/>
                <w:color w:val="414142"/>
                <w:sz w:val="20"/>
                <w:szCs w:val="20"/>
              </w:rPr>
            </w:pP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0D8D1D5F" w14:textId="77777777" w:rsidR="006E6150" w:rsidRDefault="006E6150">
            <w:pPr>
              <w:spacing w:before="195" w:after="0" w:line="240" w:lineRule="auto"/>
              <w:rPr>
                <w:rFonts w:ascii="Arial" w:eastAsia="Times New Roman" w:hAnsi="Arial" w:cs="Arial"/>
                <w:color w:val="414142"/>
                <w:sz w:val="20"/>
                <w:szCs w:val="20"/>
              </w:rPr>
            </w:pPr>
          </w:p>
        </w:tc>
        <w:tc>
          <w:tcPr>
            <w:tcW w:w="2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9AC7F21" w14:textId="77777777" w:rsidR="006E6150" w:rsidRDefault="006E6150">
            <w:pPr>
              <w:spacing w:before="195" w:after="0" w:line="240" w:lineRule="auto"/>
              <w:rPr>
                <w:rFonts w:ascii="Arial" w:eastAsia="Times New Roman" w:hAnsi="Arial" w:cs="Arial"/>
                <w:color w:val="414142"/>
                <w:sz w:val="20"/>
                <w:szCs w:val="20"/>
              </w:rPr>
            </w:pPr>
          </w:p>
        </w:tc>
        <w:tc>
          <w:tcPr>
            <w:tcW w:w="2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99608FA" w14:textId="77777777" w:rsidR="006E6150" w:rsidRDefault="006E6150">
            <w:pPr>
              <w:spacing w:before="195" w:after="0" w:line="240" w:lineRule="auto"/>
              <w:rPr>
                <w:rFonts w:ascii="Arial" w:eastAsia="Times New Roman" w:hAnsi="Arial" w:cs="Arial"/>
                <w:color w:val="414142"/>
                <w:sz w:val="20"/>
                <w:szCs w:val="20"/>
              </w:rPr>
            </w:pP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3BE33F8E" w14:textId="77777777" w:rsidR="006E6150" w:rsidRDefault="006E6150">
            <w:pPr>
              <w:spacing w:before="195" w:after="0" w:line="240" w:lineRule="auto"/>
              <w:rPr>
                <w:rFonts w:ascii="Arial" w:eastAsia="Times New Roman" w:hAnsi="Arial" w:cs="Arial"/>
                <w:color w:val="414142"/>
                <w:sz w:val="20"/>
                <w:szCs w:val="20"/>
              </w:rPr>
            </w:pPr>
          </w:p>
        </w:tc>
        <w:tc>
          <w:tcPr>
            <w:tcW w:w="2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809F12C" w14:textId="77777777" w:rsidR="006E6150" w:rsidRDefault="006E6150">
            <w:pPr>
              <w:spacing w:before="195" w:after="0" w:line="240" w:lineRule="auto"/>
              <w:rPr>
                <w:rFonts w:ascii="Arial" w:eastAsia="Times New Roman" w:hAnsi="Arial" w:cs="Arial"/>
                <w:color w:val="414142"/>
                <w:sz w:val="20"/>
                <w:szCs w:val="20"/>
              </w:rPr>
            </w:pPr>
          </w:p>
        </w:t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5075DC81" w14:textId="77777777" w:rsidR="006E6150" w:rsidRDefault="006E6150">
            <w:pPr>
              <w:spacing w:before="195" w:after="0" w:line="240" w:lineRule="auto"/>
              <w:rPr>
                <w:rFonts w:ascii="Arial" w:eastAsia="Times New Roman" w:hAnsi="Arial" w:cs="Arial"/>
                <w:color w:val="414142"/>
                <w:sz w:val="20"/>
                <w:szCs w:val="20"/>
              </w:rPr>
            </w:pPr>
          </w:p>
        </w:tc>
      </w:tr>
      <w:tr w:rsidR="006E6150" w14:paraId="7A4EEEF5" w14:textId="77777777">
        <w:tc>
          <w:tcPr>
            <w:tcW w:w="1150" w:type="pct"/>
            <w:tcBorders>
              <w:top w:val="outset" w:sz="6" w:space="0" w:color="414142"/>
              <w:left w:val="outset" w:sz="6" w:space="0" w:color="414142"/>
              <w:bottom w:val="outset" w:sz="6" w:space="0" w:color="414142"/>
              <w:right w:val="outset" w:sz="6" w:space="0" w:color="414142"/>
            </w:tcBorders>
            <w:shd w:val="clear" w:color="auto" w:fill="D9D9D9"/>
            <w:hideMark/>
          </w:tcPr>
          <w:p w14:paraId="140EF59F"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адрес</w:t>
            </w:r>
          </w:p>
        </w:tc>
        <w:tc>
          <w:tcPr>
            <w:tcW w:w="3850" w:type="pct"/>
            <w:gridSpan w:val="19"/>
            <w:tcBorders>
              <w:top w:val="outset" w:sz="6" w:space="0" w:color="414142"/>
              <w:left w:val="outset" w:sz="6" w:space="0" w:color="414142"/>
              <w:bottom w:val="outset" w:sz="6" w:space="0" w:color="414142"/>
              <w:right w:val="outset" w:sz="6" w:space="0" w:color="414142"/>
            </w:tcBorders>
            <w:shd w:val="clear" w:color="auto" w:fill="FFFFFF"/>
            <w:hideMark/>
          </w:tcPr>
          <w:p w14:paraId="1CF190DB" w14:textId="77777777" w:rsidR="006E6150" w:rsidRDefault="006E6150">
            <w:pPr>
              <w:spacing w:before="195" w:after="0" w:line="240" w:lineRule="auto"/>
              <w:rPr>
                <w:rFonts w:ascii="Arial" w:eastAsia="Times New Roman" w:hAnsi="Arial" w:cs="Arial"/>
                <w:color w:val="414142"/>
                <w:sz w:val="20"/>
                <w:szCs w:val="20"/>
              </w:rPr>
            </w:pPr>
          </w:p>
        </w:tc>
      </w:tr>
      <w:tr w:rsidR="006E6150" w14:paraId="6C1E37F6" w14:textId="77777777">
        <w:tc>
          <w:tcPr>
            <w:tcW w:w="1150" w:type="pct"/>
            <w:tcBorders>
              <w:top w:val="outset" w:sz="6" w:space="0" w:color="414142"/>
              <w:left w:val="outset" w:sz="6" w:space="0" w:color="414142"/>
              <w:bottom w:val="outset" w:sz="6" w:space="0" w:color="414142"/>
              <w:right w:val="outset" w:sz="6" w:space="0" w:color="414142"/>
            </w:tcBorders>
            <w:shd w:val="clear" w:color="auto" w:fill="D9D9D9"/>
            <w:hideMark/>
          </w:tcPr>
          <w:p w14:paraId="41321F32"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кадастровый номер здания или земли</w:t>
            </w:r>
          </w:p>
        </w:tc>
        <w:tc>
          <w:tcPr>
            <w:tcW w:w="11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AE3941C" w14:textId="77777777" w:rsidR="006E6150" w:rsidRDefault="006E6150">
            <w:pPr>
              <w:spacing w:before="195" w:after="0" w:line="240" w:lineRule="auto"/>
              <w:rPr>
                <w:rFonts w:ascii="Arial" w:eastAsia="Times New Roman" w:hAnsi="Arial" w:cs="Arial"/>
                <w:color w:val="414142"/>
                <w:sz w:val="20"/>
                <w:szCs w:val="20"/>
              </w:rPr>
            </w:pPr>
          </w:p>
        </w:tc>
        <w:tc>
          <w:tcPr>
            <w:tcW w:w="1500" w:type="pct"/>
            <w:gridSpan w:val="9"/>
            <w:tcBorders>
              <w:top w:val="outset" w:sz="6" w:space="0" w:color="414142"/>
              <w:left w:val="outset" w:sz="6" w:space="0" w:color="414142"/>
              <w:bottom w:val="outset" w:sz="6" w:space="0" w:color="414142"/>
              <w:right w:val="outset" w:sz="6" w:space="0" w:color="414142"/>
            </w:tcBorders>
            <w:shd w:val="clear" w:color="auto" w:fill="FFFFFF"/>
            <w:hideMark/>
          </w:tcPr>
          <w:p w14:paraId="47B5D2EF" w14:textId="77777777" w:rsidR="006E6150" w:rsidRDefault="006E6150">
            <w:pPr>
              <w:spacing w:before="195" w:after="0" w:line="240" w:lineRule="auto"/>
              <w:rPr>
                <w:rFonts w:ascii="Arial" w:eastAsia="Times New Roman" w:hAnsi="Arial" w:cs="Arial"/>
                <w:color w:val="414142"/>
                <w:sz w:val="20"/>
                <w:szCs w:val="20"/>
              </w:rPr>
            </w:pPr>
          </w:p>
        </w:tc>
        <w:tc>
          <w:tcPr>
            <w:tcW w:w="1250" w:type="pct"/>
            <w:gridSpan w:val="8"/>
            <w:tcBorders>
              <w:top w:val="outset" w:sz="6" w:space="0" w:color="414142"/>
              <w:left w:val="outset" w:sz="6" w:space="0" w:color="414142"/>
              <w:bottom w:val="outset" w:sz="6" w:space="0" w:color="414142"/>
              <w:right w:val="outset" w:sz="6" w:space="0" w:color="414142"/>
            </w:tcBorders>
            <w:shd w:val="clear" w:color="auto" w:fill="FFFFFF"/>
            <w:hideMark/>
          </w:tcPr>
          <w:p w14:paraId="2569EFB8" w14:textId="77777777" w:rsidR="006E6150" w:rsidRDefault="006E6150">
            <w:pPr>
              <w:spacing w:before="195" w:after="0" w:line="240" w:lineRule="auto"/>
              <w:rPr>
                <w:rFonts w:ascii="Arial" w:eastAsia="Times New Roman" w:hAnsi="Arial" w:cs="Arial"/>
                <w:color w:val="414142"/>
                <w:sz w:val="20"/>
                <w:szCs w:val="20"/>
              </w:rPr>
            </w:pPr>
          </w:p>
        </w:tc>
      </w:tr>
      <w:tr w:rsidR="006E6150" w14:paraId="463AD2EE" w14:textId="77777777">
        <w:tc>
          <w:tcPr>
            <w:tcW w:w="1150" w:type="pct"/>
            <w:tcBorders>
              <w:top w:val="outset" w:sz="6" w:space="0" w:color="414142"/>
              <w:left w:val="outset" w:sz="6" w:space="0" w:color="414142"/>
              <w:bottom w:val="outset" w:sz="6" w:space="0" w:color="414142"/>
              <w:right w:val="outset" w:sz="6" w:space="0" w:color="414142"/>
            </w:tcBorders>
            <w:shd w:val="clear" w:color="auto" w:fill="D9D9D9"/>
            <w:hideMark/>
          </w:tcPr>
          <w:p w14:paraId="5E55DB91"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номера помещений согласно делу технической инвентаризации сооружения</w:t>
            </w:r>
          </w:p>
        </w:tc>
        <w:tc>
          <w:tcPr>
            <w:tcW w:w="11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ED5259D" w14:textId="77777777" w:rsidR="006E6150" w:rsidRDefault="006E6150">
            <w:pPr>
              <w:spacing w:before="195" w:after="0" w:line="240" w:lineRule="auto"/>
              <w:rPr>
                <w:rFonts w:ascii="Arial" w:eastAsia="Times New Roman" w:hAnsi="Arial" w:cs="Arial"/>
                <w:color w:val="414142"/>
                <w:sz w:val="20"/>
                <w:szCs w:val="20"/>
              </w:rPr>
            </w:pPr>
          </w:p>
        </w:tc>
        <w:tc>
          <w:tcPr>
            <w:tcW w:w="1500" w:type="pct"/>
            <w:gridSpan w:val="9"/>
            <w:tcBorders>
              <w:top w:val="outset" w:sz="6" w:space="0" w:color="414142"/>
              <w:left w:val="outset" w:sz="6" w:space="0" w:color="414142"/>
              <w:bottom w:val="outset" w:sz="6" w:space="0" w:color="414142"/>
              <w:right w:val="outset" w:sz="6" w:space="0" w:color="414142"/>
            </w:tcBorders>
            <w:shd w:val="clear" w:color="auto" w:fill="FFFFFF"/>
            <w:hideMark/>
          </w:tcPr>
          <w:p w14:paraId="7210CD00" w14:textId="77777777" w:rsidR="006E6150" w:rsidRDefault="006E6150">
            <w:pPr>
              <w:spacing w:before="195" w:after="0" w:line="240" w:lineRule="auto"/>
              <w:rPr>
                <w:rFonts w:ascii="Arial" w:eastAsia="Times New Roman" w:hAnsi="Arial" w:cs="Arial"/>
                <w:color w:val="414142"/>
                <w:sz w:val="20"/>
                <w:szCs w:val="20"/>
              </w:rPr>
            </w:pPr>
          </w:p>
        </w:tc>
        <w:tc>
          <w:tcPr>
            <w:tcW w:w="1250" w:type="pct"/>
            <w:gridSpan w:val="8"/>
            <w:tcBorders>
              <w:top w:val="outset" w:sz="6" w:space="0" w:color="414142"/>
              <w:left w:val="outset" w:sz="6" w:space="0" w:color="414142"/>
              <w:bottom w:val="outset" w:sz="6" w:space="0" w:color="414142"/>
              <w:right w:val="outset" w:sz="6" w:space="0" w:color="414142"/>
            </w:tcBorders>
            <w:shd w:val="clear" w:color="auto" w:fill="FFFFFF"/>
            <w:hideMark/>
          </w:tcPr>
          <w:p w14:paraId="09957875" w14:textId="77777777" w:rsidR="006E6150" w:rsidRDefault="006E6150">
            <w:pPr>
              <w:spacing w:before="195" w:after="0" w:line="240" w:lineRule="auto"/>
              <w:rPr>
                <w:rFonts w:ascii="Arial" w:eastAsia="Times New Roman" w:hAnsi="Arial" w:cs="Arial"/>
                <w:color w:val="414142"/>
                <w:sz w:val="20"/>
                <w:szCs w:val="20"/>
              </w:rPr>
            </w:pPr>
          </w:p>
        </w:tc>
      </w:tr>
      <w:tr w:rsidR="006E6150" w14:paraId="6C5D0351" w14:textId="77777777">
        <w:tc>
          <w:tcPr>
            <w:tcW w:w="1150" w:type="pct"/>
            <w:vMerge w:val="restart"/>
            <w:tcBorders>
              <w:top w:val="outset" w:sz="6" w:space="0" w:color="414142"/>
              <w:left w:val="outset" w:sz="6" w:space="0" w:color="414142"/>
              <w:bottom w:val="outset" w:sz="6" w:space="0" w:color="414142"/>
              <w:right w:val="outset" w:sz="6" w:space="0" w:color="414142"/>
            </w:tcBorders>
            <w:shd w:val="clear" w:color="auto" w:fill="D9D9D9"/>
            <w:hideMark/>
          </w:tcPr>
          <w:p w14:paraId="59BAD7AA"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емкости для нефтепродуктов или спирта, емкости под давлением</w:t>
            </w:r>
          </w:p>
        </w:tc>
        <w:tc>
          <w:tcPr>
            <w:tcW w:w="1100"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6FF0817A"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номер</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8A414A9" w14:textId="77777777" w:rsidR="006E6150" w:rsidRDefault="006E6150">
            <w:pPr>
              <w:spacing w:before="195" w:after="0" w:line="240" w:lineRule="auto"/>
              <w:rPr>
                <w:rFonts w:ascii="Arial" w:eastAsia="Times New Roman" w:hAnsi="Arial" w:cs="Arial"/>
                <w:color w:val="414142"/>
                <w:sz w:val="20"/>
                <w:szCs w:val="20"/>
              </w:rPr>
            </w:pPr>
          </w:p>
        </w:tc>
        <w:tc>
          <w:tcPr>
            <w:tcW w:w="3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9B99499" w14:textId="77777777" w:rsidR="006E6150" w:rsidRDefault="006E6150">
            <w:pPr>
              <w:spacing w:before="195" w:after="0" w:line="240" w:lineRule="auto"/>
              <w:rPr>
                <w:rFonts w:ascii="Arial" w:eastAsia="Times New Roman" w:hAnsi="Arial" w:cs="Arial"/>
                <w:color w:val="414142"/>
                <w:sz w:val="20"/>
                <w:szCs w:val="20"/>
              </w:rPr>
            </w:pP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F869F80" w14:textId="77777777" w:rsidR="006E6150" w:rsidRDefault="006E6150">
            <w:pPr>
              <w:spacing w:before="195" w:after="0" w:line="240" w:lineRule="auto"/>
              <w:rPr>
                <w:rFonts w:ascii="Arial" w:eastAsia="Times New Roman" w:hAnsi="Arial" w:cs="Arial"/>
                <w:color w:val="414142"/>
                <w:sz w:val="20"/>
                <w:szCs w:val="20"/>
              </w:rPr>
            </w:pPr>
          </w:p>
        </w:tc>
        <w:tc>
          <w:tcPr>
            <w:tcW w:w="3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AA1DD40" w14:textId="77777777" w:rsidR="006E6150" w:rsidRDefault="006E6150">
            <w:pPr>
              <w:spacing w:before="195" w:after="0" w:line="240" w:lineRule="auto"/>
              <w:rPr>
                <w:rFonts w:ascii="Arial" w:eastAsia="Times New Roman" w:hAnsi="Arial" w:cs="Arial"/>
                <w:color w:val="414142"/>
                <w:sz w:val="20"/>
                <w:szCs w:val="20"/>
              </w:rPr>
            </w:pPr>
          </w:p>
        </w:tc>
        <w:tc>
          <w:tcPr>
            <w:tcW w:w="40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EB19B85" w14:textId="77777777" w:rsidR="006E6150" w:rsidRDefault="006E6150">
            <w:pPr>
              <w:spacing w:before="195" w:after="0" w:line="240" w:lineRule="auto"/>
              <w:rPr>
                <w:rFonts w:ascii="Arial" w:eastAsia="Times New Roman" w:hAnsi="Arial" w:cs="Arial"/>
                <w:color w:val="414142"/>
                <w:sz w:val="20"/>
                <w:szCs w:val="20"/>
              </w:rPr>
            </w:pPr>
          </w:p>
        </w:tc>
        <w:tc>
          <w:tcPr>
            <w:tcW w:w="4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0EA80ACC" w14:textId="77777777" w:rsidR="006E6150" w:rsidRDefault="006E6150">
            <w:pPr>
              <w:spacing w:before="195" w:after="0" w:line="240" w:lineRule="auto"/>
              <w:rPr>
                <w:rFonts w:ascii="Arial" w:eastAsia="Times New Roman" w:hAnsi="Arial" w:cs="Arial"/>
                <w:color w:val="414142"/>
                <w:sz w:val="20"/>
                <w:szCs w:val="20"/>
              </w:rPr>
            </w:pP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FB2E08A" w14:textId="77777777" w:rsidR="006E6150" w:rsidRDefault="006E6150">
            <w:pPr>
              <w:spacing w:before="195" w:after="0" w:line="240" w:lineRule="auto"/>
              <w:rPr>
                <w:rFonts w:ascii="Arial" w:eastAsia="Times New Roman" w:hAnsi="Arial" w:cs="Arial"/>
                <w:color w:val="414142"/>
                <w:sz w:val="20"/>
                <w:szCs w:val="20"/>
              </w:rPr>
            </w:pPr>
          </w:p>
        </w:tc>
      </w:tr>
      <w:tr w:rsidR="006E6150" w14:paraId="365A9802" w14:textId="77777777">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553DED" w14:textId="77777777" w:rsidR="006E6150" w:rsidRDefault="006E6150">
            <w:pPr>
              <w:spacing w:before="195" w:after="0" w:line="240" w:lineRule="auto"/>
              <w:rPr>
                <w:rFonts w:ascii="Arial" w:eastAsia="Times New Roman" w:hAnsi="Arial" w:cs="Arial"/>
                <w:color w:val="414142"/>
                <w:sz w:val="20"/>
                <w:szCs w:val="20"/>
              </w:rPr>
            </w:pPr>
          </w:p>
        </w:tc>
        <w:tc>
          <w:tcPr>
            <w:tcW w:w="1100"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C357E8C"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номинальная емкость, емкость емкости под давлением (м</w:t>
            </w:r>
            <w:r>
              <w:t xml:space="preserve"> </w:t>
            </w:r>
            <w:r>
              <w:rPr>
                <w:rFonts w:ascii="Arial" w:eastAsia="Times New Roman" w:hAnsi="Arial" w:cs="Arial"/>
                <w:color w:val="414142"/>
                <w:sz w:val="21"/>
                <w:szCs w:val="21"/>
                <w:vertAlign w:val="superscript"/>
              </w:rPr>
              <w:t>3</w:t>
            </w:r>
            <w:r>
              <w:rPr>
                <w:rFonts w:ascii="Arial" w:eastAsia="Times New Roman" w:hAnsi="Arial" w:cs="Arial"/>
                <w:color w:val="414142"/>
                <w:sz w:val="20"/>
                <w:szCs w:val="20"/>
              </w:rPr>
              <w:t>)</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B448559" w14:textId="77777777" w:rsidR="006E6150" w:rsidRDefault="006E6150">
            <w:pPr>
              <w:spacing w:before="195" w:after="0" w:line="240" w:lineRule="auto"/>
              <w:rPr>
                <w:rFonts w:ascii="Arial" w:eastAsia="Times New Roman" w:hAnsi="Arial" w:cs="Arial"/>
                <w:color w:val="414142"/>
                <w:sz w:val="20"/>
                <w:szCs w:val="20"/>
              </w:rPr>
            </w:pPr>
          </w:p>
        </w:tc>
        <w:tc>
          <w:tcPr>
            <w:tcW w:w="3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EBC5B8F" w14:textId="77777777" w:rsidR="006E6150" w:rsidRDefault="006E6150">
            <w:pPr>
              <w:spacing w:before="195" w:after="0" w:line="240" w:lineRule="auto"/>
              <w:rPr>
                <w:rFonts w:ascii="Arial" w:eastAsia="Times New Roman" w:hAnsi="Arial" w:cs="Arial"/>
                <w:color w:val="414142"/>
                <w:sz w:val="20"/>
                <w:szCs w:val="20"/>
              </w:rPr>
            </w:pP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B114795" w14:textId="77777777" w:rsidR="006E6150" w:rsidRDefault="006E6150">
            <w:pPr>
              <w:spacing w:before="195" w:after="0" w:line="240" w:lineRule="auto"/>
              <w:rPr>
                <w:rFonts w:ascii="Arial" w:eastAsia="Times New Roman" w:hAnsi="Arial" w:cs="Arial"/>
                <w:color w:val="414142"/>
                <w:sz w:val="20"/>
                <w:szCs w:val="20"/>
              </w:rPr>
            </w:pPr>
          </w:p>
        </w:tc>
        <w:tc>
          <w:tcPr>
            <w:tcW w:w="3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0F3CF4F" w14:textId="77777777" w:rsidR="006E6150" w:rsidRDefault="006E6150">
            <w:pPr>
              <w:spacing w:before="195" w:after="0" w:line="240" w:lineRule="auto"/>
              <w:rPr>
                <w:rFonts w:ascii="Arial" w:eastAsia="Times New Roman" w:hAnsi="Arial" w:cs="Arial"/>
                <w:color w:val="414142"/>
                <w:sz w:val="20"/>
                <w:szCs w:val="20"/>
              </w:rPr>
            </w:pPr>
          </w:p>
        </w:tc>
        <w:tc>
          <w:tcPr>
            <w:tcW w:w="40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1464DBAC" w14:textId="77777777" w:rsidR="006E6150" w:rsidRDefault="006E6150">
            <w:pPr>
              <w:spacing w:before="195" w:after="0" w:line="240" w:lineRule="auto"/>
              <w:rPr>
                <w:rFonts w:ascii="Arial" w:eastAsia="Times New Roman" w:hAnsi="Arial" w:cs="Arial"/>
                <w:color w:val="414142"/>
                <w:sz w:val="20"/>
                <w:szCs w:val="20"/>
              </w:rPr>
            </w:pPr>
          </w:p>
        </w:tc>
        <w:tc>
          <w:tcPr>
            <w:tcW w:w="4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C4C2461" w14:textId="77777777" w:rsidR="006E6150" w:rsidRDefault="006E6150">
            <w:pPr>
              <w:spacing w:before="195" w:after="0" w:line="240" w:lineRule="auto"/>
              <w:rPr>
                <w:rFonts w:ascii="Arial" w:eastAsia="Times New Roman" w:hAnsi="Arial" w:cs="Arial"/>
                <w:color w:val="414142"/>
                <w:sz w:val="20"/>
                <w:szCs w:val="20"/>
              </w:rPr>
            </w:pP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01CA7B6" w14:textId="77777777" w:rsidR="006E6150" w:rsidRDefault="006E6150">
            <w:pPr>
              <w:spacing w:before="195" w:after="0" w:line="240" w:lineRule="auto"/>
              <w:rPr>
                <w:rFonts w:ascii="Arial" w:eastAsia="Times New Roman" w:hAnsi="Arial" w:cs="Arial"/>
                <w:color w:val="414142"/>
                <w:sz w:val="20"/>
                <w:szCs w:val="20"/>
              </w:rPr>
            </w:pPr>
          </w:p>
        </w:tc>
      </w:tr>
      <w:tr w:rsidR="006E6150" w14:paraId="5A9AAC26" w14:textId="77777777">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86429E" w14:textId="77777777" w:rsidR="006E6150" w:rsidRDefault="006E6150">
            <w:pPr>
              <w:spacing w:before="195" w:after="0" w:line="240" w:lineRule="auto"/>
              <w:rPr>
                <w:rFonts w:ascii="Arial" w:eastAsia="Times New Roman" w:hAnsi="Arial" w:cs="Arial"/>
                <w:color w:val="414142"/>
                <w:sz w:val="20"/>
                <w:szCs w:val="20"/>
              </w:rPr>
            </w:pPr>
          </w:p>
        </w:tc>
        <w:tc>
          <w:tcPr>
            <w:tcW w:w="1100"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55B68296"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номер регистрационного удостоверения опасного оборудования</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5BC9081" w14:textId="77777777" w:rsidR="006E6150" w:rsidRDefault="006E6150">
            <w:pPr>
              <w:spacing w:before="195" w:after="0" w:line="240" w:lineRule="auto"/>
              <w:rPr>
                <w:rFonts w:ascii="Arial" w:eastAsia="Times New Roman" w:hAnsi="Arial" w:cs="Arial"/>
                <w:color w:val="414142"/>
                <w:sz w:val="20"/>
                <w:szCs w:val="20"/>
              </w:rPr>
            </w:pPr>
          </w:p>
        </w:tc>
        <w:tc>
          <w:tcPr>
            <w:tcW w:w="3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3E0080CD" w14:textId="77777777" w:rsidR="006E6150" w:rsidRDefault="006E6150">
            <w:pPr>
              <w:spacing w:before="195" w:after="0" w:line="240" w:lineRule="auto"/>
              <w:rPr>
                <w:rFonts w:ascii="Arial" w:eastAsia="Times New Roman" w:hAnsi="Arial" w:cs="Arial"/>
                <w:color w:val="414142"/>
                <w:sz w:val="20"/>
                <w:szCs w:val="20"/>
              </w:rPr>
            </w:pP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45A0D71" w14:textId="77777777" w:rsidR="006E6150" w:rsidRDefault="006E6150">
            <w:pPr>
              <w:spacing w:before="195" w:after="0" w:line="240" w:lineRule="auto"/>
              <w:rPr>
                <w:rFonts w:ascii="Arial" w:eastAsia="Times New Roman" w:hAnsi="Arial" w:cs="Arial"/>
                <w:color w:val="414142"/>
                <w:sz w:val="20"/>
                <w:szCs w:val="20"/>
              </w:rPr>
            </w:pPr>
          </w:p>
        </w:tc>
        <w:tc>
          <w:tcPr>
            <w:tcW w:w="3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DC28123" w14:textId="77777777" w:rsidR="006E6150" w:rsidRDefault="006E6150">
            <w:pPr>
              <w:spacing w:before="195" w:after="0" w:line="240" w:lineRule="auto"/>
              <w:rPr>
                <w:rFonts w:ascii="Arial" w:eastAsia="Times New Roman" w:hAnsi="Arial" w:cs="Arial"/>
                <w:color w:val="414142"/>
                <w:sz w:val="20"/>
                <w:szCs w:val="20"/>
              </w:rPr>
            </w:pPr>
          </w:p>
        </w:tc>
        <w:tc>
          <w:tcPr>
            <w:tcW w:w="40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9E11ACB" w14:textId="77777777" w:rsidR="006E6150" w:rsidRDefault="006E6150">
            <w:pPr>
              <w:spacing w:before="195" w:after="0" w:line="240" w:lineRule="auto"/>
              <w:rPr>
                <w:rFonts w:ascii="Arial" w:eastAsia="Times New Roman" w:hAnsi="Arial" w:cs="Arial"/>
                <w:color w:val="414142"/>
                <w:sz w:val="20"/>
                <w:szCs w:val="20"/>
              </w:rPr>
            </w:pPr>
          </w:p>
        </w:tc>
        <w:tc>
          <w:tcPr>
            <w:tcW w:w="4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3BCDB9FC" w14:textId="77777777" w:rsidR="006E6150" w:rsidRDefault="006E6150">
            <w:pPr>
              <w:spacing w:before="195" w:after="0" w:line="240" w:lineRule="auto"/>
              <w:rPr>
                <w:rFonts w:ascii="Arial" w:eastAsia="Times New Roman" w:hAnsi="Arial" w:cs="Arial"/>
                <w:color w:val="414142"/>
                <w:sz w:val="20"/>
                <w:szCs w:val="20"/>
              </w:rPr>
            </w:pP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E64C306" w14:textId="77777777" w:rsidR="006E6150" w:rsidRDefault="006E6150">
            <w:pPr>
              <w:spacing w:before="195" w:after="0" w:line="240" w:lineRule="auto"/>
              <w:rPr>
                <w:rFonts w:ascii="Arial" w:eastAsia="Times New Roman" w:hAnsi="Arial" w:cs="Arial"/>
                <w:color w:val="414142"/>
                <w:sz w:val="20"/>
                <w:szCs w:val="20"/>
              </w:rPr>
            </w:pPr>
          </w:p>
        </w:tc>
      </w:tr>
      <w:tr w:rsidR="006E6150" w14:paraId="385D6FF4" w14:textId="77777777">
        <w:tc>
          <w:tcPr>
            <w:tcW w:w="1150" w:type="pct"/>
            <w:tcBorders>
              <w:top w:val="outset" w:sz="6" w:space="0" w:color="414142"/>
              <w:left w:val="outset" w:sz="6" w:space="0" w:color="414142"/>
              <w:bottom w:val="outset" w:sz="6" w:space="0" w:color="414142"/>
              <w:right w:val="outset" w:sz="6" w:space="0" w:color="414142"/>
            </w:tcBorders>
            <w:shd w:val="clear" w:color="auto" w:fill="D9D9D9"/>
            <w:hideMark/>
          </w:tcPr>
          <w:p w14:paraId="7ACB0804"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территория (м</w:t>
            </w:r>
            <w:r>
              <w:t xml:space="preserve"> </w:t>
            </w:r>
            <w:r>
              <w:rPr>
                <w:rFonts w:ascii="Arial" w:eastAsia="Times New Roman" w:hAnsi="Arial" w:cs="Arial"/>
                <w:color w:val="414142"/>
                <w:sz w:val="21"/>
                <w:szCs w:val="21"/>
                <w:vertAlign w:val="superscript"/>
              </w:rPr>
              <w:t>2</w:t>
            </w:r>
            <w:r>
              <w:rPr>
                <w:rFonts w:ascii="Arial" w:eastAsia="Times New Roman" w:hAnsi="Arial" w:cs="Arial"/>
                <w:color w:val="414142"/>
                <w:sz w:val="20"/>
                <w:szCs w:val="20"/>
              </w:rPr>
              <w:t>)</w:t>
            </w:r>
          </w:p>
        </w:tc>
        <w:tc>
          <w:tcPr>
            <w:tcW w:w="3850" w:type="pct"/>
            <w:gridSpan w:val="19"/>
            <w:tcBorders>
              <w:top w:val="outset" w:sz="6" w:space="0" w:color="414142"/>
              <w:left w:val="outset" w:sz="6" w:space="0" w:color="414142"/>
              <w:bottom w:val="outset" w:sz="6" w:space="0" w:color="414142"/>
              <w:right w:val="outset" w:sz="6" w:space="0" w:color="414142"/>
            </w:tcBorders>
            <w:shd w:val="clear" w:color="auto" w:fill="FFFFFF"/>
            <w:hideMark/>
          </w:tcPr>
          <w:p w14:paraId="59FF75F7" w14:textId="77777777" w:rsidR="006E6150" w:rsidRDefault="006E6150">
            <w:pPr>
              <w:spacing w:before="195" w:after="0" w:line="240" w:lineRule="auto"/>
              <w:rPr>
                <w:rFonts w:ascii="Arial" w:eastAsia="Times New Roman" w:hAnsi="Arial" w:cs="Arial"/>
                <w:color w:val="414142"/>
                <w:sz w:val="20"/>
                <w:szCs w:val="20"/>
              </w:rPr>
            </w:pPr>
          </w:p>
        </w:tc>
      </w:tr>
      <w:tr w:rsidR="006E6150" w14:paraId="53BBC813" w14:textId="77777777">
        <w:tc>
          <w:tcPr>
            <w:tcW w:w="1150" w:type="pct"/>
            <w:vMerge w:val="restart"/>
            <w:tcBorders>
              <w:top w:val="outset" w:sz="6" w:space="0" w:color="414142"/>
              <w:left w:val="outset" w:sz="6" w:space="0" w:color="414142"/>
              <w:bottom w:val="outset" w:sz="6" w:space="0" w:color="414142"/>
              <w:right w:val="outset" w:sz="6" w:space="0" w:color="414142"/>
            </w:tcBorders>
            <w:shd w:val="clear" w:color="auto" w:fill="D9D9D9"/>
            <w:hideMark/>
          </w:tcPr>
          <w:p w14:paraId="739CBAB4"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рабочее время</w:t>
            </w:r>
          </w:p>
        </w:tc>
        <w:tc>
          <w:tcPr>
            <w:tcW w:w="550" w:type="pct"/>
            <w:tcBorders>
              <w:top w:val="outset" w:sz="6" w:space="0" w:color="414142"/>
              <w:left w:val="outset" w:sz="6" w:space="0" w:color="414142"/>
              <w:bottom w:val="outset" w:sz="6" w:space="0" w:color="414142"/>
              <w:right w:val="outset" w:sz="6" w:space="0" w:color="414142"/>
            </w:tcBorders>
            <w:shd w:val="clear" w:color="auto" w:fill="D9D9D9"/>
            <w:hideMark/>
          </w:tcPr>
          <w:p w14:paraId="5EB38E24"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понедельник</w:t>
            </w:r>
          </w:p>
        </w:tc>
        <w:tc>
          <w:tcPr>
            <w:tcW w:w="550" w:type="pct"/>
            <w:tcBorders>
              <w:top w:val="outset" w:sz="6" w:space="0" w:color="414142"/>
              <w:left w:val="outset" w:sz="6" w:space="0" w:color="414142"/>
              <w:bottom w:val="outset" w:sz="6" w:space="0" w:color="414142"/>
              <w:right w:val="outset" w:sz="6" w:space="0" w:color="414142"/>
            </w:tcBorders>
            <w:shd w:val="clear" w:color="auto" w:fill="D9D9D9"/>
            <w:hideMark/>
          </w:tcPr>
          <w:p w14:paraId="2960D392"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вторник</w:t>
            </w:r>
          </w:p>
        </w:tc>
        <w:tc>
          <w:tcPr>
            <w:tcW w:w="550"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02A14F60"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среда</w:t>
            </w:r>
          </w:p>
        </w:tc>
        <w:tc>
          <w:tcPr>
            <w:tcW w:w="5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016EC65C"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четверг</w:t>
            </w:r>
          </w:p>
        </w:tc>
        <w:tc>
          <w:tcPr>
            <w:tcW w:w="5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1BC588C"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пятница</w:t>
            </w:r>
          </w:p>
        </w:tc>
        <w:tc>
          <w:tcPr>
            <w:tcW w:w="550"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019DA1EA"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суббота</w:t>
            </w:r>
          </w:p>
        </w:tc>
        <w:tc>
          <w:tcPr>
            <w:tcW w:w="5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759310F"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воскресенье</w:t>
            </w:r>
          </w:p>
        </w:tc>
      </w:tr>
      <w:tr w:rsidR="006E6150" w14:paraId="053DBED7" w14:textId="77777777">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F75E34" w14:textId="77777777" w:rsidR="006E6150" w:rsidRDefault="006E6150">
            <w:pPr>
              <w:spacing w:after="0" w:line="240" w:lineRule="auto"/>
              <w:rPr>
                <w:rFonts w:ascii="Arial" w:eastAsia="Times New Roman" w:hAnsi="Arial" w:cs="Arial"/>
                <w:color w:val="414142"/>
                <w:sz w:val="20"/>
                <w:szCs w:val="20"/>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5DE5EEB2" w14:textId="77777777" w:rsidR="006E6150" w:rsidRDefault="006E6150">
            <w:pPr>
              <w:spacing w:after="0" w:line="240" w:lineRule="auto"/>
              <w:rPr>
                <w:rFonts w:ascii="Arial" w:eastAsia="Times New Roman" w:hAnsi="Arial" w:cs="Arial"/>
                <w:color w:val="414142"/>
                <w:sz w:val="20"/>
                <w:szCs w:val="20"/>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hideMark/>
          </w:tcPr>
          <w:p w14:paraId="5902FB87" w14:textId="77777777" w:rsidR="006E6150" w:rsidRDefault="006E6150">
            <w:pPr>
              <w:spacing w:after="0" w:line="240" w:lineRule="auto"/>
              <w:rPr>
                <w:rFonts w:ascii="Arial" w:eastAsia="Times New Roman" w:hAnsi="Arial" w:cs="Arial"/>
                <w:color w:val="414142"/>
                <w:sz w:val="20"/>
                <w:szCs w:val="20"/>
              </w:rPr>
            </w:pPr>
          </w:p>
        </w:tc>
        <w:tc>
          <w:tcPr>
            <w:tcW w:w="55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62785437" w14:textId="77777777" w:rsidR="006E6150" w:rsidRDefault="006E6150">
            <w:pPr>
              <w:spacing w:after="0" w:line="240" w:lineRule="auto"/>
              <w:rPr>
                <w:rFonts w:ascii="Arial" w:eastAsia="Times New Roman" w:hAnsi="Arial" w:cs="Arial"/>
                <w:color w:val="414142"/>
                <w:sz w:val="20"/>
                <w:szCs w:val="20"/>
              </w:rPr>
            </w:pPr>
          </w:p>
        </w:tc>
        <w:tc>
          <w:tcPr>
            <w:tcW w:w="5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3D43AA95" w14:textId="77777777" w:rsidR="006E6150" w:rsidRDefault="006E6150">
            <w:pPr>
              <w:spacing w:after="0" w:line="240" w:lineRule="auto"/>
              <w:rPr>
                <w:rFonts w:ascii="Arial" w:eastAsia="Times New Roman" w:hAnsi="Arial" w:cs="Arial"/>
                <w:color w:val="414142"/>
                <w:sz w:val="20"/>
                <w:szCs w:val="20"/>
              </w:rPr>
            </w:pPr>
          </w:p>
        </w:tc>
        <w:tc>
          <w:tcPr>
            <w:tcW w:w="5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7F3DF7B" w14:textId="77777777" w:rsidR="006E6150" w:rsidRDefault="006E6150">
            <w:pPr>
              <w:spacing w:after="0" w:line="240" w:lineRule="auto"/>
              <w:rPr>
                <w:rFonts w:ascii="Arial" w:eastAsia="Times New Roman" w:hAnsi="Arial" w:cs="Arial"/>
                <w:color w:val="414142"/>
                <w:sz w:val="20"/>
                <w:szCs w:val="20"/>
              </w:rPr>
            </w:pPr>
          </w:p>
        </w:tc>
        <w:tc>
          <w:tcPr>
            <w:tcW w:w="55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11D16B38" w14:textId="77777777" w:rsidR="006E6150" w:rsidRDefault="006E6150">
            <w:pPr>
              <w:spacing w:after="0" w:line="240" w:lineRule="auto"/>
              <w:rPr>
                <w:rFonts w:ascii="Arial" w:eastAsia="Times New Roman" w:hAnsi="Arial" w:cs="Arial"/>
                <w:color w:val="414142"/>
                <w:sz w:val="20"/>
                <w:szCs w:val="20"/>
              </w:rPr>
            </w:pPr>
          </w:p>
        </w:tc>
        <w:tc>
          <w:tcPr>
            <w:tcW w:w="5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A0B0EA6" w14:textId="77777777" w:rsidR="006E6150" w:rsidRDefault="006E6150">
            <w:pPr>
              <w:spacing w:after="0" w:line="240" w:lineRule="auto"/>
              <w:rPr>
                <w:rFonts w:ascii="Arial" w:eastAsia="Times New Roman" w:hAnsi="Arial" w:cs="Arial"/>
                <w:color w:val="414142"/>
                <w:sz w:val="20"/>
                <w:szCs w:val="20"/>
              </w:rPr>
            </w:pPr>
          </w:p>
        </w:tc>
      </w:tr>
      <w:tr w:rsidR="006E6150" w14:paraId="0BA1D57D" w14:textId="77777777">
        <w:tc>
          <w:tcPr>
            <w:tcW w:w="1150" w:type="pct"/>
            <w:tcBorders>
              <w:top w:val="outset" w:sz="6" w:space="0" w:color="414142"/>
              <w:left w:val="outset" w:sz="6" w:space="0" w:color="414142"/>
              <w:bottom w:val="outset" w:sz="6" w:space="0" w:color="414142"/>
              <w:right w:val="outset" w:sz="6" w:space="0" w:color="414142"/>
            </w:tcBorders>
            <w:shd w:val="clear" w:color="auto" w:fill="D9D9D9"/>
            <w:hideMark/>
          </w:tcPr>
          <w:p w14:paraId="2CCEEAFD"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Веб ¬ сайт/мобильное приложение розничной торговли алкогольными напитками (отмечается только в том случае, если розничная торговля алкогольными напитками предусмотрена на веб ¬ сайте/мобильном приложении с использованием дистанционного договора)</w:t>
            </w:r>
            <w:r>
              <w:t xml:space="preserve"> </w:t>
            </w:r>
            <w:r>
              <w:rPr>
                <w:rFonts w:ascii="Arial" w:eastAsia="Times New Roman" w:hAnsi="Arial" w:cs="Arial"/>
                <w:color w:val="414142"/>
                <w:sz w:val="21"/>
                <w:szCs w:val="21"/>
                <w:vertAlign w:val="superscript"/>
              </w:rPr>
              <w:t>6</w:t>
            </w:r>
          </w:p>
        </w:tc>
        <w:tc>
          <w:tcPr>
            <w:tcW w:w="3850" w:type="pct"/>
            <w:gridSpan w:val="19"/>
            <w:tcBorders>
              <w:top w:val="outset" w:sz="6" w:space="0" w:color="414142"/>
              <w:left w:val="outset" w:sz="6" w:space="0" w:color="414142"/>
              <w:bottom w:val="outset" w:sz="6" w:space="0" w:color="414142"/>
              <w:right w:val="outset" w:sz="6" w:space="0" w:color="414142"/>
            </w:tcBorders>
            <w:shd w:val="clear" w:color="auto" w:fill="FFFFFF"/>
            <w:hideMark/>
          </w:tcPr>
          <w:p w14:paraId="1919BE2F" w14:textId="77777777" w:rsidR="006E6150" w:rsidRDefault="006E6150">
            <w:pPr>
              <w:spacing w:after="0" w:line="240" w:lineRule="auto"/>
              <w:rPr>
                <w:rFonts w:ascii="Arial" w:eastAsia="Times New Roman" w:hAnsi="Arial" w:cs="Arial"/>
                <w:color w:val="414142"/>
                <w:sz w:val="20"/>
                <w:szCs w:val="20"/>
              </w:rPr>
            </w:pPr>
          </w:p>
        </w:tc>
      </w:tr>
    </w:tbl>
    <w:p w14:paraId="5A87C9AA" w14:textId="77777777" w:rsidR="006E6150" w:rsidRDefault="006E6150">
      <w:pPr>
        <w:spacing w:after="0" w:line="240" w:lineRule="auto"/>
        <w:rPr>
          <w:rFonts w:ascii="Times New Roman" w:eastAsia="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59"/>
        <w:gridCol w:w="912"/>
        <w:gridCol w:w="6660"/>
        <w:gridCol w:w="359"/>
      </w:tblGrid>
      <w:tr w:rsidR="006E6150" w14:paraId="777A082D" w14:textId="77777777">
        <w:tc>
          <w:tcPr>
            <w:tcW w:w="0" w:type="auto"/>
            <w:gridSpan w:val="4"/>
            <w:tcBorders>
              <w:top w:val="outset" w:sz="6" w:space="0" w:color="414142"/>
              <w:left w:val="outset" w:sz="6" w:space="0" w:color="414142"/>
              <w:bottom w:val="outset" w:sz="6" w:space="0" w:color="414142"/>
              <w:right w:val="outset" w:sz="6" w:space="0" w:color="414142"/>
            </w:tcBorders>
            <w:shd w:val="clear" w:color="auto" w:fill="D9D9D9"/>
            <w:hideMark/>
          </w:tcPr>
          <w:p w14:paraId="265073DF"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b/>
                <w:bCs/>
                <w:color w:val="414142"/>
                <w:sz w:val="21"/>
                <w:szCs w:val="21"/>
              </w:rPr>
              <w:lastRenderedPageBreak/>
              <w:t>Подтверждаю, что склад подакцизных товаров и его территория</w:t>
            </w:r>
            <w:r>
              <w:t xml:space="preserve"> </w:t>
            </w:r>
            <w:r>
              <w:rPr>
                <w:rFonts w:ascii="Arial" w:eastAsia="Times New Roman" w:hAnsi="Arial" w:cs="Arial"/>
                <w:color w:val="414142"/>
                <w:sz w:val="20"/>
                <w:szCs w:val="20"/>
              </w:rPr>
              <w:t>(</w:t>
            </w:r>
            <w:r>
              <w:rPr>
                <w:rFonts w:ascii="Arial" w:eastAsia="Times New Roman" w:hAnsi="Arial" w:cs="Arial"/>
                <w:i/>
                <w:iCs/>
                <w:color w:val="414142"/>
                <w:sz w:val="21"/>
                <w:szCs w:val="21"/>
              </w:rPr>
              <w:t>соответствующее отметить</w:t>
            </w:r>
            <w:r>
              <w:rPr>
                <w:rFonts w:ascii="Arial" w:eastAsia="Times New Roman" w:hAnsi="Arial" w:cs="Arial"/>
                <w:color w:val="414142"/>
                <w:sz w:val="20"/>
                <w:szCs w:val="20"/>
              </w:rPr>
              <w:t>):</w:t>
            </w:r>
          </w:p>
        </w:tc>
      </w:tr>
      <w:tr w:rsidR="006E6150" w14:paraId="5FE74CCB" w14:textId="77777777">
        <w:tc>
          <w:tcPr>
            <w:tcW w:w="470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F98A235"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соответствует требованиям охраны среды</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3D938879" w14:textId="77777777" w:rsidR="006E6150" w:rsidRDefault="006E6150">
            <w:pPr>
              <w:spacing w:before="195" w:after="0" w:line="240" w:lineRule="auto"/>
              <w:rPr>
                <w:rFonts w:ascii="Arial" w:eastAsia="Times New Roman" w:hAnsi="Arial" w:cs="Arial"/>
                <w:color w:val="414142"/>
                <w:sz w:val="20"/>
                <w:szCs w:val="20"/>
              </w:rPr>
            </w:pPr>
          </w:p>
        </w:tc>
      </w:tr>
      <w:tr w:rsidR="006E6150" w14:paraId="58496056" w14:textId="77777777">
        <w:tc>
          <w:tcPr>
            <w:tcW w:w="470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4779E27C"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соответствует требованиям пожарной безопасности</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29F2879D" w14:textId="77777777" w:rsidR="006E6150" w:rsidRDefault="006E6150">
            <w:pPr>
              <w:spacing w:before="195" w:after="0" w:line="240" w:lineRule="auto"/>
              <w:rPr>
                <w:rFonts w:ascii="Arial" w:eastAsia="Times New Roman" w:hAnsi="Arial" w:cs="Arial"/>
                <w:color w:val="414142"/>
                <w:sz w:val="20"/>
                <w:szCs w:val="20"/>
              </w:rPr>
            </w:pPr>
          </w:p>
        </w:tc>
      </w:tr>
      <w:tr w:rsidR="006E6150" w14:paraId="599B17BF" w14:textId="77777777">
        <w:tc>
          <w:tcPr>
            <w:tcW w:w="470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20195F7"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не предусмотрена в месте, где согласно регламентирующим строительство нормативным актам оно не разрешено</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1E2EC96" w14:textId="77777777" w:rsidR="006E6150" w:rsidRDefault="006E6150">
            <w:pPr>
              <w:spacing w:before="195" w:after="0" w:line="240" w:lineRule="auto"/>
              <w:rPr>
                <w:rFonts w:ascii="Arial" w:eastAsia="Times New Roman" w:hAnsi="Arial" w:cs="Arial"/>
                <w:color w:val="414142"/>
                <w:sz w:val="20"/>
                <w:szCs w:val="20"/>
              </w:rPr>
            </w:pPr>
          </w:p>
        </w:tc>
      </w:tr>
      <w:tr w:rsidR="006E6150" w14:paraId="7388F955" w14:textId="77777777">
        <w:tc>
          <w:tcPr>
            <w:tcW w:w="470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DEAF1C0"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отсутствует территория, для которой установлен статус таможенного склада</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294913CA" w14:textId="77777777" w:rsidR="006E6150" w:rsidRDefault="006E6150">
            <w:pPr>
              <w:spacing w:before="195" w:after="0" w:line="240" w:lineRule="auto"/>
              <w:rPr>
                <w:rFonts w:ascii="Arial" w:eastAsia="Times New Roman" w:hAnsi="Arial" w:cs="Arial"/>
                <w:color w:val="414142"/>
                <w:sz w:val="20"/>
                <w:szCs w:val="20"/>
              </w:rPr>
            </w:pPr>
          </w:p>
        </w:tc>
      </w:tr>
      <w:tr w:rsidR="006E6150" w14:paraId="3A71BF94" w14:textId="77777777">
        <w:tc>
          <w:tcPr>
            <w:tcW w:w="470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8D2209F"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технологически отграничивается от мест, находящихся во владении другого лица</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03A5F95" w14:textId="77777777" w:rsidR="006E6150" w:rsidRDefault="006E6150">
            <w:pPr>
              <w:spacing w:before="195" w:after="0" w:line="240" w:lineRule="auto"/>
              <w:rPr>
                <w:rFonts w:ascii="Arial" w:eastAsia="Times New Roman" w:hAnsi="Arial" w:cs="Arial"/>
                <w:color w:val="414142"/>
                <w:sz w:val="20"/>
                <w:szCs w:val="20"/>
              </w:rPr>
            </w:pPr>
          </w:p>
        </w:tc>
      </w:tr>
      <w:tr w:rsidR="006E6150" w14:paraId="7CDD9E1E" w14:textId="77777777">
        <w:tc>
          <w:tcPr>
            <w:tcW w:w="470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8CF728C"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является частным таможенным складом, который является магазином безналоговой торговли, в котором разрешена розничная торговля алкогольными напитками и табачными изделиями</w:t>
            </w:r>
          </w:p>
          <w:p w14:paraId="096A4047" w14:textId="77777777" w:rsidR="006E6150" w:rsidRDefault="00000000">
            <w:pPr>
              <w:spacing w:before="100" w:beforeAutospacing="1" w:after="0" w:line="293" w:lineRule="atLeast"/>
              <w:rPr>
                <w:rFonts w:ascii="Arial" w:eastAsia="Times New Roman" w:hAnsi="Arial" w:cs="Arial"/>
                <w:color w:val="414142"/>
                <w:sz w:val="20"/>
                <w:szCs w:val="20"/>
              </w:rPr>
            </w:pPr>
            <w:r>
              <w:rPr>
                <w:rFonts w:ascii="Arial" w:eastAsia="Times New Roman" w:hAnsi="Arial" w:cs="Arial"/>
                <w:color w:val="414142"/>
                <w:sz w:val="20"/>
                <w:szCs w:val="20"/>
              </w:rPr>
              <w:t>(</w:t>
            </w:r>
            <w:r>
              <w:rPr>
                <w:rFonts w:ascii="Arial" w:eastAsia="Times New Roman" w:hAnsi="Arial" w:cs="Arial"/>
                <w:i/>
                <w:iCs/>
                <w:color w:val="414142"/>
                <w:sz w:val="21"/>
                <w:szCs w:val="21"/>
              </w:rPr>
              <w:t>отметить только в том случае, если предусмотрена деятельность с алкогольными напитками или табачными изделиями</w:t>
            </w:r>
            <w:r>
              <w:rPr>
                <w:rFonts w:ascii="Arial" w:eastAsia="Times New Roman" w:hAnsi="Arial" w:cs="Arial"/>
                <w:color w:val="414142"/>
                <w:sz w:val="20"/>
                <w:szCs w:val="20"/>
              </w:rPr>
              <w:t>)</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C3087FC" w14:textId="77777777" w:rsidR="006E6150" w:rsidRDefault="006E6150">
            <w:pPr>
              <w:spacing w:after="0" w:line="240" w:lineRule="auto"/>
              <w:rPr>
                <w:rFonts w:ascii="Arial" w:eastAsia="Times New Roman" w:hAnsi="Arial" w:cs="Arial"/>
                <w:color w:val="414142"/>
                <w:sz w:val="20"/>
                <w:szCs w:val="20"/>
              </w:rPr>
            </w:pPr>
          </w:p>
        </w:tc>
      </w:tr>
      <w:tr w:rsidR="006E6150" w14:paraId="281DC4DD" w14:textId="77777777">
        <w:tc>
          <w:tcPr>
            <w:tcW w:w="470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D07E15A"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обеспечено всеми необходимыми средствами измерения (метрологическое обеспечение), которые соответствуют требованиям нормативных актов (указать, какие)</w:t>
            </w:r>
          </w:p>
          <w:p w14:paraId="125D2EA9" w14:textId="77777777" w:rsidR="006E6150" w:rsidRDefault="00000000">
            <w:pPr>
              <w:spacing w:before="100" w:beforeAutospacing="1" w:after="0" w:line="293" w:lineRule="atLeast"/>
              <w:rPr>
                <w:rFonts w:ascii="Arial" w:eastAsia="Times New Roman" w:hAnsi="Arial" w:cs="Arial"/>
                <w:color w:val="414142"/>
                <w:sz w:val="20"/>
                <w:szCs w:val="20"/>
              </w:rPr>
            </w:pPr>
            <w:r>
              <w:rPr>
                <w:rFonts w:ascii="Arial" w:eastAsia="Times New Roman" w:hAnsi="Arial" w:cs="Arial"/>
                <w:color w:val="414142"/>
                <w:sz w:val="20"/>
                <w:szCs w:val="20"/>
              </w:rPr>
              <w:t>(</w:t>
            </w:r>
            <w:r>
              <w:rPr>
                <w:rFonts w:ascii="Arial" w:eastAsia="Times New Roman" w:hAnsi="Arial" w:cs="Arial"/>
                <w:i/>
                <w:iCs/>
                <w:color w:val="414142"/>
                <w:sz w:val="21"/>
                <w:szCs w:val="21"/>
              </w:rPr>
              <w:t>отметить только в том случае, если предусмотрена деятельность с нефасованными алкогольными напитками и нефтепродуктами</w:t>
            </w:r>
            <w:r>
              <w:rPr>
                <w:rFonts w:ascii="Arial" w:eastAsia="Times New Roman" w:hAnsi="Arial" w:cs="Arial"/>
                <w:color w:val="414142"/>
                <w:sz w:val="20"/>
                <w:szCs w:val="20"/>
              </w:rPr>
              <w:t>)</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1BD3D1A1" w14:textId="77777777" w:rsidR="006E6150" w:rsidRDefault="006E6150">
            <w:pPr>
              <w:spacing w:after="0" w:line="240" w:lineRule="auto"/>
              <w:rPr>
                <w:rFonts w:ascii="Arial" w:eastAsia="Times New Roman" w:hAnsi="Arial" w:cs="Arial"/>
                <w:color w:val="414142"/>
                <w:sz w:val="20"/>
                <w:szCs w:val="20"/>
              </w:rPr>
            </w:pPr>
          </w:p>
        </w:tc>
      </w:tr>
      <w:tr w:rsidR="006E6150" w14:paraId="744DF889" w14:textId="77777777">
        <w:tc>
          <w:tcPr>
            <w:tcW w:w="470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9160EAE"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оборудовано технологическим оборудованием, необходимым для производства алкогольных напитков (т.е. пиво)</w:t>
            </w:r>
          </w:p>
          <w:p w14:paraId="7E3DEC1E" w14:textId="77777777" w:rsidR="006E6150" w:rsidRDefault="00000000">
            <w:pPr>
              <w:spacing w:before="100" w:beforeAutospacing="1" w:after="0" w:line="293" w:lineRule="atLeast"/>
              <w:rPr>
                <w:rFonts w:ascii="Arial" w:eastAsia="Times New Roman" w:hAnsi="Arial" w:cs="Arial"/>
                <w:color w:val="414142"/>
                <w:sz w:val="20"/>
                <w:szCs w:val="20"/>
              </w:rPr>
            </w:pPr>
            <w:r>
              <w:rPr>
                <w:rFonts w:ascii="Arial" w:eastAsia="Times New Roman" w:hAnsi="Arial" w:cs="Arial"/>
                <w:color w:val="414142"/>
                <w:sz w:val="20"/>
                <w:szCs w:val="20"/>
              </w:rPr>
              <w:t>(</w:t>
            </w:r>
            <w:r>
              <w:rPr>
                <w:rFonts w:ascii="Arial" w:eastAsia="Times New Roman" w:hAnsi="Arial" w:cs="Arial"/>
                <w:i/>
                <w:iCs/>
                <w:color w:val="414142"/>
                <w:sz w:val="21"/>
                <w:szCs w:val="21"/>
              </w:rPr>
              <w:t>отметить, если на складе предусмотрено производство алкогольных напитков</w:t>
            </w:r>
            <w:r>
              <w:t xml:space="preserve"> </w:t>
            </w:r>
            <w:r>
              <w:rPr>
                <w:rFonts w:ascii="Arial" w:eastAsia="Times New Roman" w:hAnsi="Arial" w:cs="Arial"/>
                <w:color w:val="414142"/>
                <w:sz w:val="20"/>
                <w:szCs w:val="20"/>
              </w:rPr>
              <w:t>(</w:t>
            </w:r>
            <w:r>
              <w:rPr>
                <w:rFonts w:ascii="Arial" w:eastAsia="Times New Roman" w:hAnsi="Arial" w:cs="Arial"/>
                <w:i/>
                <w:iCs/>
                <w:color w:val="414142"/>
                <w:sz w:val="21"/>
                <w:szCs w:val="21"/>
              </w:rPr>
              <w:t>кроме малых алкогольных напитков</w:t>
            </w:r>
            <w:r>
              <w:rPr>
                <w:rFonts w:ascii="Arial" w:eastAsia="Times New Roman" w:hAnsi="Arial" w:cs="Arial"/>
                <w:color w:val="414142"/>
                <w:sz w:val="20"/>
                <w:szCs w:val="20"/>
              </w:rPr>
              <w:t>))</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289842F8" w14:textId="77777777" w:rsidR="006E6150" w:rsidRDefault="006E6150">
            <w:pPr>
              <w:spacing w:after="0" w:line="240" w:lineRule="auto"/>
              <w:rPr>
                <w:rFonts w:ascii="Arial" w:eastAsia="Times New Roman" w:hAnsi="Arial" w:cs="Arial"/>
                <w:color w:val="414142"/>
                <w:sz w:val="20"/>
                <w:szCs w:val="20"/>
              </w:rPr>
            </w:pPr>
          </w:p>
        </w:tc>
      </w:tr>
      <w:tr w:rsidR="006E6150" w14:paraId="1CA21A7D" w14:textId="77777777">
        <w:tc>
          <w:tcPr>
            <w:tcW w:w="470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E4494CE"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оборудована камерами видеонаблюдения, которые работают непрерывно в круглосуточном режиме (</w:t>
            </w:r>
            <w:r>
              <w:rPr>
                <w:rFonts w:ascii="Arial" w:eastAsia="Times New Roman" w:hAnsi="Arial" w:cs="Arial"/>
                <w:i/>
                <w:iCs/>
                <w:color w:val="414142"/>
                <w:sz w:val="21"/>
                <w:szCs w:val="21"/>
              </w:rPr>
              <w:t>отметить, если на складе предусмотрено производство алкогольных напитков</w:t>
            </w:r>
            <w:r>
              <w:t xml:space="preserve"> </w:t>
            </w:r>
            <w:r>
              <w:rPr>
                <w:rFonts w:ascii="Arial" w:eastAsia="Times New Roman" w:hAnsi="Arial" w:cs="Arial"/>
                <w:color w:val="414142"/>
                <w:sz w:val="20"/>
                <w:szCs w:val="20"/>
              </w:rPr>
              <w:t>(</w:t>
            </w:r>
            <w:r>
              <w:rPr>
                <w:rFonts w:ascii="Arial" w:eastAsia="Times New Roman" w:hAnsi="Arial" w:cs="Arial"/>
                <w:i/>
                <w:iCs/>
                <w:color w:val="414142"/>
                <w:sz w:val="21"/>
                <w:szCs w:val="21"/>
              </w:rPr>
              <w:t>кроме малых алкогольных напитков и пивоварни</w:t>
            </w:r>
            <w:r>
              <w:rPr>
                <w:rFonts w:ascii="Arial" w:eastAsia="Times New Roman" w:hAnsi="Arial" w:cs="Arial"/>
                <w:color w:val="414142"/>
                <w:sz w:val="20"/>
                <w:szCs w:val="20"/>
              </w:rPr>
              <w:t>),</w:t>
            </w:r>
            <w:r>
              <w:t xml:space="preserve"> </w:t>
            </w:r>
            <w:r>
              <w:rPr>
                <w:rFonts w:ascii="Arial" w:eastAsia="Times New Roman" w:hAnsi="Arial" w:cs="Arial"/>
                <w:i/>
                <w:iCs/>
                <w:color w:val="414142"/>
                <w:sz w:val="21"/>
                <w:szCs w:val="21"/>
              </w:rPr>
              <w:t>действия с спиртом, нефтепродуктами и табачными изделиями</w:t>
            </w:r>
            <w:r>
              <w:rPr>
                <w:rFonts w:ascii="Arial" w:eastAsia="Times New Roman" w:hAnsi="Arial" w:cs="Arial"/>
                <w:color w:val="414142"/>
                <w:sz w:val="20"/>
                <w:szCs w:val="20"/>
              </w:rPr>
              <w:t>)</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580D988C" w14:textId="77777777" w:rsidR="006E6150" w:rsidRDefault="006E6150">
            <w:pPr>
              <w:spacing w:after="0" w:line="240" w:lineRule="auto"/>
              <w:rPr>
                <w:rFonts w:ascii="Arial" w:eastAsia="Times New Roman" w:hAnsi="Arial" w:cs="Arial"/>
                <w:color w:val="414142"/>
                <w:sz w:val="20"/>
                <w:szCs w:val="20"/>
              </w:rPr>
            </w:pPr>
          </w:p>
        </w:tc>
      </w:tr>
      <w:tr w:rsidR="006E6150" w14:paraId="2F377DBB" w14:textId="77777777">
        <w:tc>
          <w:tcPr>
            <w:tcW w:w="470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1DEE8E8"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оборудовано технологическим оборудованием, необходимым для производства табачных изделий (указать наименование, модель, номер оборудования)</w:t>
            </w:r>
          </w:p>
          <w:p w14:paraId="2F99C84D" w14:textId="77777777" w:rsidR="006E6150" w:rsidRDefault="00000000">
            <w:pPr>
              <w:spacing w:before="100" w:beforeAutospacing="1" w:after="0" w:line="293" w:lineRule="atLeast"/>
              <w:rPr>
                <w:rFonts w:ascii="Arial" w:eastAsia="Times New Roman" w:hAnsi="Arial" w:cs="Arial"/>
                <w:color w:val="414142"/>
                <w:sz w:val="20"/>
                <w:szCs w:val="20"/>
              </w:rPr>
            </w:pPr>
            <w:r>
              <w:rPr>
                <w:rFonts w:ascii="Arial" w:eastAsia="Times New Roman" w:hAnsi="Arial" w:cs="Arial"/>
                <w:color w:val="414142"/>
                <w:sz w:val="20"/>
                <w:szCs w:val="20"/>
              </w:rPr>
              <w:t>(</w:t>
            </w:r>
            <w:r>
              <w:rPr>
                <w:rFonts w:ascii="Arial" w:eastAsia="Times New Roman" w:hAnsi="Arial" w:cs="Arial"/>
                <w:i/>
                <w:iCs/>
                <w:color w:val="414142"/>
                <w:sz w:val="21"/>
                <w:szCs w:val="21"/>
              </w:rPr>
              <w:t>отметить, если на складе предусмотрено производство табачных изделий</w:t>
            </w:r>
            <w:r>
              <w:rPr>
                <w:rFonts w:ascii="Arial" w:eastAsia="Times New Roman" w:hAnsi="Arial" w:cs="Arial"/>
                <w:color w:val="414142"/>
                <w:sz w:val="20"/>
                <w:szCs w:val="20"/>
              </w:rPr>
              <w:t>)</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39A5F868" w14:textId="77777777" w:rsidR="006E6150" w:rsidRDefault="006E6150">
            <w:pPr>
              <w:spacing w:after="0" w:line="240" w:lineRule="auto"/>
              <w:rPr>
                <w:rFonts w:ascii="Arial" w:eastAsia="Times New Roman" w:hAnsi="Arial" w:cs="Arial"/>
                <w:color w:val="414142"/>
                <w:sz w:val="20"/>
                <w:szCs w:val="20"/>
              </w:rPr>
            </w:pPr>
          </w:p>
        </w:tc>
      </w:tr>
      <w:tr w:rsidR="006E6150" w14:paraId="1CA4B297" w14:textId="7777777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EDF4180" w14:textId="77777777" w:rsidR="006E6150" w:rsidRDefault="006E6150">
            <w:pPr>
              <w:spacing w:after="0" w:line="240" w:lineRule="auto"/>
              <w:rPr>
                <w:rFonts w:ascii="Arial" w:eastAsia="Times New Roman" w:hAnsi="Arial" w:cs="Arial"/>
                <w:color w:val="414142"/>
                <w:sz w:val="20"/>
                <w:szCs w:val="20"/>
              </w:rPr>
            </w:pPr>
          </w:p>
        </w:tc>
        <w:tc>
          <w:tcPr>
            <w:tcW w:w="300" w:type="pct"/>
            <w:tcBorders>
              <w:top w:val="outset" w:sz="6" w:space="0" w:color="414142"/>
              <w:left w:val="outset" w:sz="6" w:space="0" w:color="414142"/>
              <w:bottom w:val="outset" w:sz="6" w:space="0" w:color="414142"/>
              <w:right w:val="outset" w:sz="6" w:space="0" w:color="414142"/>
            </w:tcBorders>
            <w:shd w:val="clear" w:color="auto" w:fill="D9D9D9"/>
            <w:hideMark/>
          </w:tcPr>
          <w:p w14:paraId="55E0D225"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является</w:t>
            </w:r>
          </w:p>
        </w:tc>
        <w:tc>
          <w:tcPr>
            <w:tcW w:w="4400"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2CEABF04"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обеспечено системой трубопроводов и связанным с ним оборудованием, владельцем которых является</w:t>
            </w:r>
          </w:p>
          <w:p w14:paraId="44AED3AB"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 xml:space="preserve">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w:t>
            </w:r>
            <w:r>
              <w:rPr>
                <w:rFonts w:ascii="Arial" w:eastAsia="Times New Roman" w:hAnsi="Arial" w:cs="Arial"/>
                <w:color w:val="414142"/>
                <w:sz w:val="20"/>
                <w:szCs w:val="20"/>
              </w:rPr>
              <w:lastRenderedPageBreak/>
              <w:t>_ _ _ _ _ _ _ _ _ _ _ _ _ _ _ _ _ _ _ _ _</w:t>
            </w:r>
            <w:r>
              <w:rPr>
                <w:rFonts w:ascii="Arial" w:eastAsia="Times New Roman" w:hAnsi="Arial" w:cs="Arial"/>
                <w:color w:val="414142"/>
                <w:sz w:val="20"/>
                <w:szCs w:val="20"/>
              </w:rPr>
              <w:br/>
            </w:r>
          </w:p>
          <w:p w14:paraId="01FB3173"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w:t>
            </w:r>
            <w:r>
              <w:rPr>
                <w:rFonts w:ascii="Arial" w:eastAsia="Times New Roman" w:hAnsi="Arial" w:cs="Arial"/>
                <w:i/>
                <w:iCs/>
                <w:color w:val="414142"/>
                <w:sz w:val="21"/>
                <w:szCs w:val="21"/>
              </w:rPr>
              <w:t>отметить только в том случае, если предусмотрена деятельность с нефасованными нефтепродуктами или нефасованным биотопливом</w:t>
            </w:r>
            <w:r>
              <w:rPr>
                <w:rFonts w:ascii="Arial" w:eastAsia="Times New Roman" w:hAnsi="Arial" w:cs="Arial"/>
                <w:color w:val="414142"/>
                <w:sz w:val="20"/>
                <w:szCs w:val="20"/>
              </w:rPr>
              <w:t>)</w:t>
            </w:r>
          </w:p>
        </w:tc>
      </w:tr>
      <w:tr w:rsidR="006E6150" w14:paraId="72977C77" w14:textId="77777777">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5640BF8" w14:textId="77777777" w:rsidR="006E6150" w:rsidRDefault="006E6150">
            <w:pPr>
              <w:spacing w:after="0" w:line="240" w:lineRule="auto"/>
              <w:rPr>
                <w:rFonts w:ascii="Arial" w:eastAsia="Times New Roman" w:hAnsi="Arial" w:cs="Arial"/>
                <w:color w:val="414142"/>
                <w:sz w:val="20"/>
                <w:szCs w:val="20"/>
              </w:rPr>
            </w:pPr>
          </w:p>
        </w:tc>
        <w:tc>
          <w:tcPr>
            <w:tcW w:w="300" w:type="pct"/>
            <w:tcBorders>
              <w:top w:val="outset" w:sz="6" w:space="0" w:color="414142"/>
              <w:left w:val="outset" w:sz="6" w:space="0" w:color="414142"/>
              <w:bottom w:val="outset" w:sz="6" w:space="0" w:color="414142"/>
              <w:right w:val="outset" w:sz="6" w:space="0" w:color="414142"/>
            </w:tcBorders>
            <w:shd w:val="clear" w:color="auto" w:fill="D9D9D9"/>
            <w:hideMark/>
          </w:tcPr>
          <w:p w14:paraId="1A2C1405"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не</w:t>
            </w:r>
          </w:p>
        </w:tc>
        <w:tc>
          <w:tcPr>
            <w:tcW w:w="0" w:type="auto"/>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08BF16" w14:textId="77777777" w:rsidR="006E6150" w:rsidRDefault="006E6150">
            <w:pPr>
              <w:spacing w:after="0" w:line="240" w:lineRule="auto"/>
              <w:rPr>
                <w:rFonts w:ascii="Arial" w:eastAsia="Times New Roman" w:hAnsi="Arial" w:cs="Arial"/>
                <w:color w:val="414142"/>
                <w:sz w:val="20"/>
                <w:szCs w:val="20"/>
              </w:rPr>
            </w:pPr>
          </w:p>
        </w:tc>
      </w:tr>
    </w:tbl>
    <w:p w14:paraId="388EDA64" w14:textId="77777777" w:rsidR="006E6150" w:rsidRDefault="006E6150">
      <w:pPr>
        <w:spacing w:after="0" w:line="240" w:lineRule="auto"/>
        <w:rPr>
          <w:rFonts w:ascii="Times New Roman" w:eastAsia="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793"/>
        <w:gridCol w:w="497"/>
      </w:tblGrid>
      <w:tr w:rsidR="006E6150" w14:paraId="4BD45199" w14:textId="77777777">
        <w:tc>
          <w:tcPr>
            <w:tcW w:w="0" w:type="auto"/>
            <w:gridSpan w:val="2"/>
            <w:tcBorders>
              <w:top w:val="outset" w:sz="6" w:space="0" w:color="414142"/>
              <w:left w:val="outset" w:sz="6" w:space="0" w:color="414142"/>
              <w:bottom w:val="outset" w:sz="6" w:space="0" w:color="414142"/>
              <w:right w:val="outset" w:sz="6" w:space="0" w:color="414142"/>
            </w:tcBorders>
            <w:shd w:val="clear" w:color="auto" w:fill="D9D9D9"/>
            <w:hideMark/>
          </w:tcPr>
          <w:p w14:paraId="5B5CFD3A"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b/>
                <w:bCs/>
                <w:color w:val="414142"/>
                <w:sz w:val="21"/>
                <w:szCs w:val="21"/>
              </w:rPr>
              <w:t>Подтверждаю, что заявленное место деятельности не находится</w:t>
            </w:r>
          </w:p>
          <w:p w14:paraId="196B7E2D" w14:textId="77777777" w:rsidR="006E6150" w:rsidRDefault="00000000">
            <w:pPr>
              <w:spacing w:before="100" w:beforeAutospacing="1" w:after="0" w:line="293" w:lineRule="atLeast"/>
              <w:rPr>
                <w:rFonts w:ascii="Arial" w:eastAsia="Times New Roman" w:hAnsi="Arial" w:cs="Arial"/>
                <w:color w:val="414142"/>
                <w:sz w:val="20"/>
                <w:szCs w:val="20"/>
              </w:rPr>
            </w:pPr>
            <w:r>
              <w:rPr>
                <w:rFonts w:ascii="Arial" w:eastAsia="Times New Roman" w:hAnsi="Arial" w:cs="Arial"/>
                <w:color w:val="414142"/>
                <w:sz w:val="20"/>
                <w:szCs w:val="20"/>
              </w:rPr>
              <w:t>(</w:t>
            </w:r>
            <w:r>
              <w:rPr>
                <w:rFonts w:ascii="Arial" w:eastAsia="Times New Roman" w:hAnsi="Arial" w:cs="Arial"/>
                <w:i/>
                <w:iCs/>
                <w:color w:val="414142"/>
                <w:sz w:val="21"/>
                <w:szCs w:val="21"/>
              </w:rPr>
              <w:t>отметить только для получения лицензии на действия с табачными изделиями</w:t>
            </w:r>
            <w:r>
              <w:rPr>
                <w:rFonts w:ascii="Arial" w:eastAsia="Times New Roman" w:hAnsi="Arial" w:cs="Arial"/>
                <w:color w:val="414142"/>
                <w:sz w:val="20"/>
                <w:szCs w:val="20"/>
              </w:rPr>
              <w:t>):</w:t>
            </w:r>
          </w:p>
        </w:tc>
      </w:tr>
      <w:tr w:rsidR="006E6150" w14:paraId="7263F078"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2B4B3ED6"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в помещениях учреждения государственного управления, за исключением национальных вооруженных сил и мест заключения, где помещены совершеннолетние заключенные</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00B672EF" w14:textId="77777777" w:rsidR="006E6150" w:rsidRDefault="006E6150">
            <w:pPr>
              <w:spacing w:after="0" w:line="240" w:lineRule="auto"/>
              <w:rPr>
                <w:rFonts w:ascii="Arial" w:eastAsia="Times New Roman" w:hAnsi="Arial" w:cs="Arial"/>
                <w:color w:val="414142"/>
                <w:sz w:val="20"/>
                <w:szCs w:val="20"/>
              </w:rPr>
            </w:pPr>
          </w:p>
        </w:tc>
      </w:tr>
      <w:tr w:rsidR="006E6150" w14:paraId="0B26AD04"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7F0D2DE4"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в учреждении социального обслуживания, лечебного и образовательного учреждения, в том числе в служебной гостинице учреждения образования, или на находящейся в пользовании этих учреждений территории</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37A68AC6" w14:textId="77777777" w:rsidR="006E6150" w:rsidRDefault="006E6150">
            <w:pPr>
              <w:spacing w:after="0" w:line="240" w:lineRule="auto"/>
              <w:rPr>
                <w:rFonts w:ascii="Arial" w:eastAsia="Times New Roman" w:hAnsi="Arial" w:cs="Arial"/>
                <w:color w:val="414142"/>
                <w:sz w:val="20"/>
                <w:szCs w:val="20"/>
              </w:rPr>
            </w:pPr>
          </w:p>
        </w:tc>
      </w:tr>
      <w:tr w:rsidR="006E6150" w14:paraId="2B3D58A5"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65C8392F"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в структуре культуры</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D46ABE5" w14:textId="77777777" w:rsidR="006E6150" w:rsidRDefault="006E6150">
            <w:pPr>
              <w:spacing w:after="0" w:line="240" w:lineRule="auto"/>
              <w:rPr>
                <w:rFonts w:ascii="Arial" w:eastAsia="Times New Roman" w:hAnsi="Arial" w:cs="Arial"/>
                <w:color w:val="414142"/>
                <w:sz w:val="20"/>
                <w:szCs w:val="20"/>
              </w:rPr>
            </w:pPr>
          </w:p>
        </w:tc>
      </w:tr>
      <w:tr w:rsidR="006E6150" w14:paraId="77EF054B"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6B7E6D5B"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в спортивной базе или в помещениях спортивных организаций</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C363DD5" w14:textId="77777777" w:rsidR="006E6150" w:rsidRDefault="006E6150">
            <w:pPr>
              <w:spacing w:after="0" w:line="240" w:lineRule="auto"/>
              <w:rPr>
                <w:rFonts w:ascii="Arial" w:eastAsia="Times New Roman" w:hAnsi="Arial" w:cs="Arial"/>
                <w:color w:val="414142"/>
                <w:sz w:val="20"/>
                <w:szCs w:val="20"/>
              </w:rPr>
            </w:pPr>
          </w:p>
        </w:tc>
      </w:tr>
      <w:tr w:rsidR="006E6150" w14:paraId="36356AE9" w14:textId="77777777">
        <w:tc>
          <w:tcPr>
            <w:tcW w:w="4700" w:type="pct"/>
            <w:tcBorders>
              <w:top w:val="outset" w:sz="6" w:space="0" w:color="414142"/>
              <w:left w:val="outset" w:sz="6" w:space="0" w:color="414142"/>
              <w:bottom w:val="outset" w:sz="6" w:space="0" w:color="414142"/>
              <w:right w:val="outset" w:sz="6" w:space="0" w:color="414142"/>
            </w:tcBorders>
            <w:shd w:val="clear" w:color="auto" w:fill="D9D9D9"/>
            <w:hideMark/>
          </w:tcPr>
          <w:p w14:paraId="27AB0443" w14:textId="77777777" w:rsidR="006E6150" w:rsidRDefault="00000000">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на территории, которой в установленном порядке присвоен статус рынка</w:t>
            </w:r>
          </w:p>
        </w:t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6CF351C" w14:textId="77777777" w:rsidR="006E6150" w:rsidRDefault="006E6150">
            <w:pPr>
              <w:spacing w:after="0" w:line="240" w:lineRule="auto"/>
              <w:rPr>
                <w:rFonts w:ascii="Arial" w:eastAsia="Times New Roman" w:hAnsi="Arial" w:cs="Arial"/>
                <w:color w:val="414142"/>
                <w:sz w:val="20"/>
                <w:szCs w:val="20"/>
              </w:rPr>
            </w:pPr>
          </w:p>
        </w:tc>
      </w:tr>
    </w:tbl>
    <w:p w14:paraId="3A532A29" w14:textId="77777777" w:rsidR="006E6150" w:rsidRDefault="006E6150">
      <w:pPr>
        <w:spacing w:after="0" w:line="240" w:lineRule="auto"/>
        <w:rPr>
          <w:rFonts w:ascii="Times New Roman" w:eastAsia="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97"/>
        <w:gridCol w:w="7793"/>
      </w:tblGrid>
      <w:tr w:rsidR="006E6150" w14:paraId="4ACC1590" w14:textId="77777777">
        <w:tc>
          <w:tcPr>
            <w:tcW w:w="0" w:type="auto"/>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385459B" w14:textId="77777777" w:rsidR="006E6150" w:rsidRDefault="00000000">
            <w:pPr>
              <w:spacing w:before="195" w:after="0" w:line="240" w:lineRule="auto"/>
              <w:rPr>
                <w:rFonts w:ascii="Arial" w:eastAsia="Times New Roman" w:hAnsi="Arial" w:cs="Arial"/>
                <w:b/>
                <w:bCs/>
                <w:color w:val="414142"/>
                <w:sz w:val="20"/>
                <w:szCs w:val="20"/>
              </w:rPr>
            </w:pPr>
            <w:r>
              <w:rPr>
                <w:rFonts w:ascii="Arial" w:eastAsia="Times New Roman" w:hAnsi="Arial" w:cs="Arial"/>
                <w:b/>
                <w:bCs/>
                <w:color w:val="414142"/>
                <w:sz w:val="20"/>
                <w:szCs w:val="20"/>
              </w:rPr>
              <w:t>Прилагаемые документы:</w:t>
            </w:r>
          </w:p>
        </w:tc>
      </w:tr>
      <w:tr w:rsidR="006E6150" w14:paraId="01807B2C" w14:textId="77777777">
        <w:tc>
          <w:tcPr>
            <w:tcW w:w="3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640F61"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П</w:t>
            </w:r>
            <w:r>
              <w:rPr>
                <w:rFonts w:ascii="Arial" w:eastAsia="Times New Roman" w:hAnsi="Arial" w:cs="Arial"/>
                <w:color w:val="414142"/>
                <w:sz w:val="20"/>
                <w:szCs w:val="20"/>
              </w:rPr>
              <w:br/>
              <w:t>. п.</w:t>
            </w:r>
          </w:p>
        </w:tc>
        <w:tc>
          <w:tcPr>
            <w:tcW w:w="47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3AEBC74"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Наименование</w:t>
            </w:r>
          </w:p>
        </w:tc>
      </w:tr>
      <w:tr w:rsidR="006E6150" w14:paraId="6BD3744B" w14:textId="77777777">
        <w:trPr>
          <w:trHeight w:val="330"/>
        </w:trPr>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01EFF9" w14:textId="77777777" w:rsidR="006E6150" w:rsidRDefault="006E6150">
            <w:pPr>
              <w:spacing w:after="0" w:line="240" w:lineRule="auto"/>
              <w:rPr>
                <w:rFonts w:ascii="Arial" w:eastAsia="Times New Roman" w:hAnsi="Arial" w:cs="Arial"/>
                <w:color w:val="414142"/>
                <w:sz w:val="20"/>
                <w:szCs w:val="20"/>
              </w:rPr>
            </w:pPr>
          </w:p>
        </w:tc>
        <w:tc>
          <w:tcPr>
            <w:tcW w:w="4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5FE4A6" w14:textId="77777777" w:rsidR="006E6150" w:rsidRDefault="006E6150">
            <w:pPr>
              <w:spacing w:after="0" w:line="240" w:lineRule="auto"/>
              <w:rPr>
                <w:rFonts w:ascii="Times New Roman" w:eastAsia="Times New Roman" w:hAnsi="Times New Roman" w:cs="Times New Roman"/>
                <w:sz w:val="20"/>
                <w:szCs w:val="20"/>
              </w:rPr>
            </w:pPr>
          </w:p>
        </w:tc>
      </w:tr>
      <w:tr w:rsidR="006E6150" w14:paraId="2B05B43E" w14:textId="77777777">
        <w:trPr>
          <w:trHeight w:val="330"/>
        </w:trPr>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213FBB" w14:textId="77777777" w:rsidR="006E6150" w:rsidRDefault="006E6150">
            <w:pPr>
              <w:spacing w:after="0" w:line="240" w:lineRule="auto"/>
              <w:rPr>
                <w:rFonts w:ascii="Times New Roman" w:eastAsia="Times New Roman" w:hAnsi="Times New Roman" w:cs="Times New Roman"/>
                <w:sz w:val="20"/>
                <w:szCs w:val="20"/>
              </w:rPr>
            </w:pPr>
          </w:p>
        </w:tc>
        <w:tc>
          <w:tcPr>
            <w:tcW w:w="4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96C4B8" w14:textId="77777777" w:rsidR="006E6150" w:rsidRDefault="006E6150">
            <w:pPr>
              <w:spacing w:after="0" w:line="240" w:lineRule="auto"/>
              <w:rPr>
                <w:rFonts w:ascii="Times New Roman" w:eastAsia="Times New Roman" w:hAnsi="Times New Roman" w:cs="Times New Roman"/>
                <w:sz w:val="20"/>
                <w:szCs w:val="20"/>
              </w:rPr>
            </w:pPr>
          </w:p>
        </w:tc>
      </w:tr>
      <w:tr w:rsidR="006E6150" w14:paraId="13DCDBF1" w14:textId="77777777">
        <w:trPr>
          <w:trHeight w:val="330"/>
        </w:trPr>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E0697F" w14:textId="77777777" w:rsidR="006E6150" w:rsidRDefault="006E6150">
            <w:pPr>
              <w:spacing w:after="0" w:line="240" w:lineRule="auto"/>
              <w:rPr>
                <w:rFonts w:ascii="Times New Roman" w:eastAsia="Times New Roman" w:hAnsi="Times New Roman" w:cs="Times New Roman"/>
                <w:sz w:val="20"/>
                <w:szCs w:val="20"/>
              </w:rPr>
            </w:pPr>
          </w:p>
        </w:tc>
        <w:tc>
          <w:tcPr>
            <w:tcW w:w="4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3BDEBE" w14:textId="77777777" w:rsidR="006E6150" w:rsidRDefault="006E6150">
            <w:pPr>
              <w:spacing w:after="0" w:line="240" w:lineRule="auto"/>
              <w:rPr>
                <w:rFonts w:ascii="Times New Roman" w:eastAsia="Times New Roman" w:hAnsi="Times New Roman" w:cs="Times New Roman"/>
                <w:sz w:val="20"/>
                <w:szCs w:val="20"/>
              </w:rPr>
            </w:pPr>
          </w:p>
        </w:tc>
      </w:tr>
    </w:tbl>
    <w:p w14:paraId="1AEE79E1" w14:textId="77777777" w:rsidR="006E6150" w:rsidRDefault="006E6150">
      <w:pPr>
        <w:spacing w:after="0" w:line="240" w:lineRule="auto"/>
        <w:rPr>
          <w:rFonts w:ascii="Times New Roman" w:eastAsia="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989"/>
        <w:gridCol w:w="331"/>
        <w:gridCol w:w="331"/>
        <w:gridCol w:w="331"/>
        <w:gridCol w:w="332"/>
        <w:gridCol w:w="332"/>
        <w:gridCol w:w="332"/>
        <w:gridCol w:w="332"/>
        <w:gridCol w:w="332"/>
        <w:gridCol w:w="332"/>
        <w:gridCol w:w="332"/>
        <w:gridCol w:w="829"/>
        <w:gridCol w:w="2155"/>
      </w:tblGrid>
      <w:tr w:rsidR="006E6150" w14:paraId="5F2800DE" w14:textId="77777777">
        <w:tc>
          <w:tcPr>
            <w:tcW w:w="0" w:type="auto"/>
            <w:gridSpan w:val="13"/>
            <w:tcBorders>
              <w:top w:val="outset" w:sz="6" w:space="0" w:color="414142"/>
              <w:left w:val="outset" w:sz="6" w:space="0" w:color="414142"/>
              <w:bottom w:val="outset" w:sz="6" w:space="0" w:color="414142"/>
              <w:right w:val="outset" w:sz="6" w:space="0" w:color="414142"/>
            </w:tcBorders>
            <w:shd w:val="clear" w:color="auto" w:fill="D9D9D9"/>
            <w:hideMark/>
          </w:tcPr>
          <w:p w14:paraId="49C67FF7" w14:textId="77777777" w:rsidR="006E6150" w:rsidRDefault="00000000">
            <w:pPr>
              <w:spacing w:before="195" w:after="0" w:line="240" w:lineRule="auto"/>
              <w:rPr>
                <w:rFonts w:ascii="Arial" w:eastAsia="Times New Roman" w:hAnsi="Arial" w:cs="Arial"/>
                <w:b/>
                <w:bCs/>
                <w:color w:val="414142"/>
                <w:sz w:val="20"/>
                <w:szCs w:val="20"/>
              </w:rPr>
            </w:pPr>
            <w:r>
              <w:rPr>
                <w:rFonts w:ascii="Arial" w:eastAsia="Times New Roman" w:hAnsi="Arial" w:cs="Arial"/>
                <w:b/>
                <w:bCs/>
                <w:color w:val="414142"/>
                <w:sz w:val="20"/>
                <w:szCs w:val="20"/>
              </w:rPr>
              <w:t>Ответственное лицо:</w:t>
            </w:r>
          </w:p>
        </w:tc>
      </w:tr>
      <w:tr w:rsidR="006E6150" w14:paraId="4FEE8F43" w14:textId="77777777">
        <w:tc>
          <w:tcPr>
            <w:tcW w:w="1200" w:type="pct"/>
            <w:tcBorders>
              <w:top w:val="outset" w:sz="6" w:space="0" w:color="414142"/>
              <w:left w:val="outset" w:sz="6" w:space="0" w:color="414142"/>
              <w:bottom w:val="outset" w:sz="6" w:space="0" w:color="414142"/>
              <w:right w:val="outset" w:sz="6" w:space="0" w:color="414142"/>
            </w:tcBorders>
            <w:shd w:val="clear" w:color="auto" w:fill="D9D9D9"/>
            <w:hideMark/>
          </w:tcPr>
          <w:p w14:paraId="1CB63232"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пост</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B07112" w14:textId="77777777" w:rsidR="006E6150" w:rsidRDefault="006E6150">
            <w:pPr>
              <w:spacing w:before="195" w:after="0" w:line="240" w:lineRule="auto"/>
              <w:rPr>
                <w:rFonts w:ascii="Arial" w:eastAsia="Times New Roman" w:hAnsi="Arial" w:cs="Arial"/>
                <w:color w:val="414142"/>
                <w:sz w:val="20"/>
                <w:szCs w:val="20"/>
              </w:rPr>
            </w:pPr>
          </w:p>
        </w:tc>
      </w:tr>
      <w:tr w:rsidR="006E6150" w14:paraId="075EB720" w14:textId="77777777">
        <w:tc>
          <w:tcPr>
            <w:tcW w:w="1200" w:type="pct"/>
            <w:tcBorders>
              <w:top w:val="outset" w:sz="6" w:space="0" w:color="414142"/>
              <w:left w:val="outset" w:sz="6" w:space="0" w:color="414142"/>
              <w:bottom w:val="outset" w:sz="6" w:space="0" w:color="414142"/>
              <w:right w:val="outset" w:sz="6" w:space="0" w:color="414142"/>
            </w:tcBorders>
            <w:shd w:val="clear" w:color="auto" w:fill="D9D9D9"/>
            <w:hideMark/>
          </w:tcPr>
          <w:p w14:paraId="0DFAE15F"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имя, фамилия</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A4BFCB" w14:textId="77777777" w:rsidR="006E6150" w:rsidRDefault="006E6150">
            <w:pPr>
              <w:spacing w:before="195" w:after="0" w:line="240" w:lineRule="auto"/>
              <w:rPr>
                <w:rFonts w:ascii="Arial" w:eastAsia="Times New Roman" w:hAnsi="Arial" w:cs="Arial"/>
                <w:color w:val="414142"/>
                <w:sz w:val="20"/>
                <w:szCs w:val="20"/>
              </w:rPr>
            </w:pPr>
          </w:p>
        </w:tc>
      </w:tr>
      <w:tr w:rsidR="006E6150" w14:paraId="59B65F6E" w14:textId="77777777">
        <w:tc>
          <w:tcPr>
            <w:tcW w:w="1200" w:type="pct"/>
            <w:tcBorders>
              <w:top w:val="outset" w:sz="6" w:space="0" w:color="414142"/>
              <w:left w:val="outset" w:sz="6" w:space="0" w:color="414142"/>
              <w:bottom w:val="outset" w:sz="6" w:space="0" w:color="414142"/>
              <w:right w:val="outset" w:sz="6" w:space="0" w:color="414142"/>
            </w:tcBorders>
            <w:shd w:val="clear" w:color="auto" w:fill="D9D9D9"/>
            <w:hideMark/>
          </w:tcPr>
          <w:p w14:paraId="57A3FB26" w14:textId="77777777" w:rsidR="006E6150" w:rsidRDefault="00000000">
            <w:pPr>
              <w:spacing w:before="195" w:after="0" w:line="240" w:lineRule="auto"/>
              <w:rPr>
                <w:rFonts w:ascii="Arial" w:eastAsia="Times New Roman" w:hAnsi="Arial" w:cs="Arial"/>
                <w:color w:val="414142"/>
                <w:sz w:val="20"/>
                <w:szCs w:val="20"/>
              </w:rPr>
            </w:pPr>
            <w:r>
              <w:rPr>
                <w:rFonts w:ascii="Arial" w:eastAsia="Times New Roman" w:hAnsi="Arial" w:cs="Arial"/>
                <w:color w:val="414142"/>
                <w:sz w:val="20"/>
                <w:szCs w:val="20"/>
              </w:rPr>
              <w:t>дата</w:t>
            </w: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E6C74E" w14:textId="77777777" w:rsidR="006E6150" w:rsidRDefault="006E6150">
            <w:pPr>
              <w:spacing w:before="195" w:after="0" w:line="240" w:lineRule="auto"/>
              <w:rPr>
                <w:rFonts w:ascii="Arial" w:eastAsia="Times New Roman" w:hAnsi="Arial" w:cs="Arial"/>
                <w:color w:val="414142"/>
                <w:sz w:val="20"/>
                <w:szCs w:val="20"/>
              </w:rPr>
            </w:pP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78E7C2" w14:textId="77777777" w:rsidR="006E6150" w:rsidRDefault="006E6150">
            <w:pPr>
              <w:spacing w:before="195" w:after="0" w:line="240" w:lineRule="auto"/>
              <w:rPr>
                <w:rFonts w:ascii="Arial" w:eastAsia="Times New Roman" w:hAnsi="Arial" w:cs="Arial"/>
                <w:color w:val="414142"/>
                <w:sz w:val="20"/>
                <w:szCs w:val="20"/>
              </w:rPr>
            </w:pP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5FD0F3"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w:t>
            </w: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DFBB17" w14:textId="77777777" w:rsidR="006E6150" w:rsidRDefault="006E6150">
            <w:pPr>
              <w:spacing w:after="0" w:line="240" w:lineRule="auto"/>
              <w:rPr>
                <w:rFonts w:ascii="Arial" w:eastAsia="Times New Roman" w:hAnsi="Arial" w:cs="Arial"/>
                <w:color w:val="414142"/>
                <w:sz w:val="20"/>
                <w:szCs w:val="20"/>
              </w:rPr>
            </w:pP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193FC3" w14:textId="77777777" w:rsidR="006E6150" w:rsidRDefault="006E6150">
            <w:pPr>
              <w:spacing w:after="0" w:line="240" w:lineRule="auto"/>
              <w:rPr>
                <w:rFonts w:ascii="Arial" w:eastAsia="Times New Roman" w:hAnsi="Arial" w:cs="Arial"/>
                <w:color w:val="414142"/>
                <w:sz w:val="20"/>
                <w:szCs w:val="20"/>
              </w:rPr>
            </w:pP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B016F2"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w:t>
            </w: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6D2C89" w14:textId="77777777" w:rsidR="006E6150" w:rsidRDefault="006E6150">
            <w:pPr>
              <w:spacing w:after="0" w:line="240" w:lineRule="auto"/>
              <w:rPr>
                <w:rFonts w:ascii="Arial" w:eastAsia="Times New Roman" w:hAnsi="Arial" w:cs="Arial"/>
                <w:color w:val="414142"/>
                <w:sz w:val="20"/>
                <w:szCs w:val="20"/>
              </w:rPr>
            </w:pP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526FD1" w14:textId="77777777" w:rsidR="006E6150" w:rsidRDefault="006E6150">
            <w:pPr>
              <w:spacing w:after="0" w:line="240" w:lineRule="auto"/>
              <w:rPr>
                <w:rFonts w:ascii="Arial" w:eastAsia="Times New Roman" w:hAnsi="Arial" w:cs="Arial"/>
                <w:color w:val="414142"/>
                <w:sz w:val="20"/>
                <w:szCs w:val="20"/>
              </w:rPr>
            </w:pP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987C11" w14:textId="77777777" w:rsidR="006E6150" w:rsidRDefault="006E6150">
            <w:pPr>
              <w:spacing w:after="0" w:line="240" w:lineRule="auto"/>
              <w:rPr>
                <w:rFonts w:ascii="Arial" w:eastAsia="Times New Roman" w:hAnsi="Arial" w:cs="Arial"/>
                <w:color w:val="414142"/>
                <w:sz w:val="20"/>
                <w:szCs w:val="20"/>
              </w:rPr>
            </w:pPr>
          </w:p>
        </w:tc>
        <w:tc>
          <w:tcPr>
            <w:tcW w:w="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DC7B88" w14:textId="77777777" w:rsidR="006E6150" w:rsidRDefault="006E6150">
            <w:pPr>
              <w:spacing w:after="0" w:line="240" w:lineRule="auto"/>
              <w:rPr>
                <w:rFonts w:ascii="Arial" w:eastAsia="Times New Roman" w:hAnsi="Arial" w:cs="Arial"/>
                <w:color w:val="414142"/>
                <w:sz w:val="20"/>
                <w:szCs w:val="20"/>
              </w:rPr>
            </w:pP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7BE4B3" w14:textId="77777777" w:rsidR="006E6150" w:rsidRDefault="00000000">
            <w:pPr>
              <w:spacing w:before="100" w:beforeAutospacing="1" w:after="0" w:line="293" w:lineRule="atLeast"/>
              <w:jc w:val="center"/>
              <w:rPr>
                <w:rFonts w:ascii="Arial" w:eastAsia="Times New Roman" w:hAnsi="Arial" w:cs="Arial"/>
                <w:color w:val="414142"/>
                <w:sz w:val="20"/>
                <w:szCs w:val="20"/>
              </w:rPr>
            </w:pPr>
            <w:r>
              <w:rPr>
                <w:rFonts w:ascii="Arial" w:eastAsia="Times New Roman" w:hAnsi="Arial" w:cs="Arial"/>
                <w:color w:val="414142"/>
                <w:sz w:val="20"/>
                <w:szCs w:val="20"/>
              </w:rPr>
              <w:t>подпись</w:t>
            </w:r>
          </w:p>
        </w:tc>
        <w:tc>
          <w:tcPr>
            <w:tcW w:w="1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018E21" w14:textId="77777777" w:rsidR="006E6150" w:rsidRDefault="006E6150">
            <w:pPr>
              <w:spacing w:after="0" w:line="240" w:lineRule="auto"/>
              <w:rPr>
                <w:rFonts w:ascii="Arial" w:eastAsia="Times New Roman" w:hAnsi="Arial" w:cs="Arial"/>
                <w:color w:val="414142"/>
                <w:sz w:val="20"/>
                <w:szCs w:val="20"/>
              </w:rPr>
            </w:pPr>
          </w:p>
        </w:tc>
      </w:tr>
    </w:tbl>
    <w:p w14:paraId="4477D7D3"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Примечания.</w:t>
      </w:r>
    </w:p>
    <w:p w14:paraId="449FA3D3"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vertAlign w:val="superscript"/>
        </w:rPr>
        <w:t>1</w:t>
      </w:r>
      <w:r>
        <w:t xml:space="preserve"> </w:t>
      </w:r>
      <w:r>
        <w:rPr>
          <w:rFonts w:ascii="Arial" w:eastAsia="Times New Roman" w:hAnsi="Arial" w:cs="Arial"/>
          <w:color w:val="414142"/>
          <w:sz w:val="20"/>
          <w:szCs w:val="20"/>
        </w:rPr>
        <w:t>отмечается, если на складе предусмотрены действия с алкогольными напитками (кроме пива), табачными изделиями, используемой в электронных курительных устройствах жидкостью, составными частями приготовления жидкости, используемой в электронных курительных устройствах, и заменителями табачных изделий.</w:t>
      </w:r>
    </w:p>
    <w:p w14:paraId="3B5CBE41"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vertAlign w:val="superscript"/>
        </w:rPr>
        <w:t>2</w:t>
      </w:r>
      <w:r>
        <w:t xml:space="preserve"> </w:t>
      </w:r>
      <w:r>
        <w:rPr>
          <w:rFonts w:ascii="Arial" w:eastAsia="Times New Roman" w:hAnsi="Arial" w:cs="Arial"/>
          <w:color w:val="414142"/>
          <w:sz w:val="20"/>
          <w:szCs w:val="20"/>
        </w:rPr>
        <w:t>отмечается, если на складе предусмотрены действия с спиртом.</w:t>
      </w:r>
    </w:p>
    <w:p w14:paraId="6FFB8CF7"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vertAlign w:val="superscript"/>
        </w:rPr>
        <w:lastRenderedPageBreak/>
        <w:t>3</w:t>
      </w:r>
      <w:r>
        <w:t xml:space="preserve"> </w:t>
      </w:r>
      <w:r>
        <w:rPr>
          <w:rFonts w:ascii="Arial" w:eastAsia="Times New Roman" w:hAnsi="Arial" w:cs="Arial"/>
          <w:color w:val="414142"/>
          <w:sz w:val="20"/>
          <w:szCs w:val="20"/>
        </w:rPr>
        <w:t>отмечается, если на складе предусмотрены действия с нефтепродуктами и биотопливом.</w:t>
      </w:r>
    </w:p>
    <w:p w14:paraId="205BD944"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vertAlign w:val="superscript"/>
        </w:rPr>
        <w:t>4</w:t>
      </w:r>
      <w:r>
        <w:t xml:space="preserve"> </w:t>
      </w:r>
      <w:r>
        <w:rPr>
          <w:rFonts w:ascii="Arial" w:eastAsia="Times New Roman" w:hAnsi="Arial" w:cs="Arial"/>
          <w:color w:val="414142"/>
          <w:sz w:val="20"/>
          <w:szCs w:val="20"/>
        </w:rPr>
        <w:t>отмечается, если на складе предусмотрены действия с алкогольными напитками, пиво, спиртом, табачными изделиями, нефтепродуктами и биотопливом.</w:t>
      </w:r>
    </w:p>
    <w:p w14:paraId="7EAAD127"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vertAlign w:val="superscript"/>
        </w:rPr>
        <w:t>5</w:t>
      </w:r>
      <w:r>
        <w:t xml:space="preserve"> </w:t>
      </w:r>
      <w:r>
        <w:rPr>
          <w:rFonts w:ascii="Arial" w:eastAsia="Times New Roman" w:hAnsi="Arial" w:cs="Arial"/>
          <w:color w:val="414142"/>
          <w:sz w:val="20"/>
          <w:szCs w:val="20"/>
        </w:rPr>
        <w:t>отмечается, если лицензия получает или перерегистрирует малая пивоварня алкогольных напитков ".</w:t>
      </w:r>
    </w:p>
    <w:p w14:paraId="7A26C1FF" w14:textId="77777777" w:rsidR="006E6150" w:rsidRDefault="006E615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p>
    <w:p w14:paraId="3BED4527" w14:textId="77777777" w:rsidR="006E6150" w:rsidRDefault="00000000">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rPr>
      </w:pPr>
      <w:r>
        <w:rPr>
          <w:rFonts w:ascii="Arial" w:eastAsia="Times New Roman" w:hAnsi="Arial" w:cs="Arial"/>
          <w:color w:val="414142"/>
          <w:sz w:val="20"/>
          <w:szCs w:val="20"/>
        </w:rPr>
        <w:t>Приложение 2 к</w:t>
      </w:r>
      <w:r>
        <w:rPr>
          <w:rFonts w:ascii="Arial" w:eastAsia="Times New Roman" w:hAnsi="Arial" w:cs="Arial"/>
          <w:color w:val="414142"/>
          <w:sz w:val="20"/>
          <w:szCs w:val="20"/>
        </w:rPr>
        <w:br/>
        <w:t xml:space="preserve"> правилам Кабинета министров</w:t>
      </w:r>
      <w:r>
        <w:rPr>
          <w:rFonts w:ascii="Arial" w:eastAsia="Times New Roman" w:hAnsi="Arial" w:cs="Arial"/>
          <w:color w:val="414142"/>
          <w:sz w:val="20"/>
          <w:szCs w:val="20"/>
        </w:rPr>
        <w:br/>
        <w:t xml:space="preserve"> от 14 февраля 2023 года</w:t>
      </w:r>
      <w:r>
        <w:rPr>
          <w:rFonts w:ascii="Arial" w:eastAsia="Times New Roman" w:hAnsi="Arial" w:cs="Arial"/>
          <w:color w:val="414142"/>
          <w:sz w:val="20"/>
          <w:szCs w:val="20"/>
        </w:rPr>
        <w:br/>
        <w:t xml:space="preserve"> № 69</w:t>
      </w:r>
    </w:p>
    <w:p w14:paraId="1882CA34" w14:textId="77777777" w:rsidR="006E6150" w:rsidRDefault="00000000">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rPr>
      </w:pPr>
      <w:r>
        <w:rPr>
          <w:rFonts w:ascii="Arial" w:eastAsia="Times New Roman" w:hAnsi="Arial" w:cs="Arial"/>
          <w:color w:val="414142"/>
          <w:sz w:val="20"/>
          <w:szCs w:val="20"/>
        </w:rPr>
        <w:t xml:space="preserve">"4. </w:t>
      </w:r>
      <w:r>
        <w:rPr>
          <w:rFonts w:ascii="Arial" w:eastAsia="Times New Roman" w:hAnsi="Arial" w:cs="Arial"/>
          <w:color w:val="414142"/>
          <w:sz w:val="20"/>
          <w:szCs w:val="20"/>
          <w:vertAlign w:val="superscript"/>
        </w:rPr>
        <w:t>1</w:t>
      </w:r>
      <w:r>
        <w:rPr>
          <w:rFonts w:ascii="Arial" w:eastAsia="Times New Roman" w:hAnsi="Arial" w:cs="Arial"/>
          <w:color w:val="414142"/>
          <w:sz w:val="20"/>
          <w:szCs w:val="20"/>
        </w:rPr>
        <w:t>)</w:t>
      </w:r>
      <w:r>
        <w:rPr>
          <w:rFonts w:ascii="Arial" w:eastAsia="Times New Roman" w:hAnsi="Arial" w:cs="Arial"/>
          <w:color w:val="414142"/>
          <w:sz w:val="20"/>
          <w:szCs w:val="20"/>
        </w:rPr>
        <w:br/>
        <w:t xml:space="preserve"> к правилам Кабинета министров</w:t>
      </w:r>
      <w:r>
        <w:rPr>
          <w:rFonts w:ascii="Arial" w:eastAsia="Times New Roman" w:hAnsi="Arial" w:cs="Arial"/>
          <w:color w:val="414142"/>
          <w:sz w:val="20"/>
          <w:szCs w:val="20"/>
        </w:rPr>
        <w:br/>
        <w:t xml:space="preserve"> от 30 августа 2005 года</w:t>
      </w:r>
      <w:r>
        <w:rPr>
          <w:rFonts w:ascii="Arial" w:eastAsia="Times New Roman" w:hAnsi="Arial" w:cs="Arial"/>
          <w:color w:val="414142"/>
          <w:sz w:val="20"/>
          <w:szCs w:val="20"/>
        </w:rPr>
        <w:br/>
        <w:t xml:space="preserve"> № 662</w:t>
      </w:r>
    </w:p>
    <w:p w14:paraId="6C93E8FB" w14:textId="77777777" w:rsidR="006E6150" w:rsidRDefault="00000000">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rPr>
      </w:pPr>
      <w:r>
        <w:rPr>
          <w:rFonts w:ascii="Arial" w:eastAsia="Times New Roman" w:hAnsi="Arial" w:cs="Arial"/>
          <w:color w:val="414142"/>
          <w:sz w:val="20"/>
          <w:szCs w:val="20"/>
        </w:rPr>
        <w:t>(</w:t>
      </w:r>
      <w:r>
        <w:rPr>
          <w:rFonts w:ascii="Arial" w:eastAsia="Times New Roman" w:hAnsi="Arial" w:cs="Arial"/>
          <w:i/>
          <w:iCs/>
          <w:color w:val="414142"/>
          <w:sz w:val="20"/>
          <w:szCs w:val="20"/>
        </w:rPr>
        <w:t>дополненный малый государственный герб Латвии</w:t>
      </w:r>
      <w:r>
        <w:rPr>
          <w:rFonts w:ascii="Arial" w:eastAsia="Times New Roman" w:hAnsi="Arial" w:cs="Arial"/>
          <w:color w:val="414142"/>
          <w:sz w:val="20"/>
          <w:szCs w:val="20"/>
        </w:rPr>
        <w:t>)</w:t>
      </w:r>
    </w:p>
    <w:p w14:paraId="015DD8F4" w14:textId="77777777" w:rsidR="006E6150" w:rsidRDefault="00000000">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rPr>
      </w:pPr>
      <w:r>
        <w:rPr>
          <w:rFonts w:ascii="Arial" w:eastAsia="Times New Roman" w:hAnsi="Arial" w:cs="Arial"/>
          <w:color w:val="414142"/>
          <w:sz w:val="20"/>
          <w:szCs w:val="20"/>
        </w:rPr>
        <w:t>СЛУЖБА ГОСУДАРСТВЕННЫХ ДОХОДОВ</w:t>
      </w:r>
      <w:r>
        <w:rPr>
          <w:rFonts w:ascii="Arial" w:eastAsia="Times New Roman" w:hAnsi="Arial" w:cs="Arial"/>
          <w:color w:val="414142"/>
          <w:sz w:val="20"/>
          <w:szCs w:val="20"/>
        </w:rPr>
        <w:br/>
        <w:t xml:space="preserve"> (</w:t>
      </w:r>
      <w:r>
        <w:rPr>
          <w:rFonts w:ascii="Arial" w:eastAsia="Times New Roman" w:hAnsi="Arial" w:cs="Arial"/>
          <w:i/>
          <w:iCs/>
          <w:color w:val="414142"/>
          <w:sz w:val="20"/>
          <w:szCs w:val="20"/>
        </w:rPr>
        <w:t>юридический адрес, номер телефона, официальный электронный адрес</w:t>
      </w:r>
      <w:r>
        <w:rPr>
          <w:rFonts w:ascii="Arial" w:eastAsia="Times New Roman" w:hAnsi="Arial" w:cs="Arial"/>
          <w:color w:val="414142"/>
          <w:sz w:val="20"/>
          <w:szCs w:val="20"/>
        </w:rPr>
        <w:t>)</w:t>
      </w:r>
    </w:p>
    <w:p w14:paraId="0858AE2F" w14:textId="77777777" w:rsidR="006E6150" w:rsidRDefault="00000000">
      <w:pPr>
        <w:shd w:val="clear" w:color="auto" w:fill="FFFFFF"/>
        <w:spacing w:before="100" w:beforeAutospacing="1" w:after="100" w:afterAutospacing="1" w:line="240" w:lineRule="auto"/>
        <w:jc w:val="center"/>
        <w:outlineLvl w:val="3"/>
        <w:rPr>
          <w:rFonts w:ascii="Arial" w:eastAsia="Times New Roman" w:hAnsi="Arial" w:cs="Arial"/>
          <w:b/>
          <w:bCs/>
          <w:color w:val="414142"/>
          <w:sz w:val="27"/>
          <w:szCs w:val="27"/>
        </w:rPr>
      </w:pPr>
      <w:r>
        <w:rPr>
          <w:rFonts w:ascii="Arial" w:eastAsia="Times New Roman" w:hAnsi="Arial" w:cs="Arial"/>
          <w:b/>
          <w:bCs/>
          <w:color w:val="414142"/>
          <w:sz w:val="27"/>
          <w:szCs w:val="27"/>
        </w:rPr>
        <w:t>Специальное разрешение (лицензия)</w:t>
      </w:r>
      <w:r>
        <w:rPr>
          <w:rFonts w:ascii="Arial" w:eastAsia="Times New Roman" w:hAnsi="Arial" w:cs="Arial"/>
          <w:b/>
          <w:bCs/>
          <w:color w:val="414142"/>
          <w:sz w:val="27"/>
          <w:szCs w:val="27"/>
        </w:rPr>
        <w:br/>
        <w:t xml:space="preserve"> на деятельность утвержденного держателя склада подакцизных товаров</w:t>
      </w: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813"/>
        <w:gridCol w:w="3485"/>
      </w:tblGrid>
      <w:tr w:rsidR="006E6150" w14:paraId="63E14EA8" w14:textId="77777777">
        <w:tc>
          <w:tcPr>
            <w:tcW w:w="2900" w:type="pct"/>
            <w:tcBorders>
              <w:top w:val="nil"/>
              <w:left w:val="nil"/>
              <w:bottom w:val="nil"/>
              <w:right w:val="outset" w:sz="6" w:space="0" w:color="414142"/>
            </w:tcBorders>
            <w:hideMark/>
          </w:tcPr>
          <w:p w14:paraId="4D1EF4A0" w14:textId="77777777" w:rsidR="006E6150" w:rsidRDefault="00000000">
            <w:pPr>
              <w:spacing w:before="195"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Акцизный идентификационный номер склада</w:t>
            </w:r>
          </w:p>
        </w:tc>
        <w:tc>
          <w:tcPr>
            <w:tcW w:w="2100" w:type="pct"/>
            <w:tcBorders>
              <w:top w:val="single" w:sz="6" w:space="0" w:color="414142"/>
              <w:left w:val="single" w:sz="6" w:space="0" w:color="414142"/>
              <w:bottom w:val="single" w:sz="6" w:space="0" w:color="414142"/>
              <w:right w:val="single" w:sz="6" w:space="0" w:color="414142"/>
            </w:tcBorders>
            <w:shd w:val="clear" w:color="auto" w:fill="D9D9D9"/>
            <w:hideMark/>
          </w:tcPr>
          <w:p w14:paraId="379B8244" w14:textId="77777777" w:rsidR="006E6150" w:rsidRDefault="006E6150">
            <w:pPr>
              <w:spacing w:before="195" w:after="0" w:line="240" w:lineRule="auto"/>
              <w:rPr>
                <w:rFonts w:ascii="Times New Roman" w:eastAsia="Times New Roman" w:hAnsi="Times New Roman" w:cs="Times New Roman"/>
                <w:color w:val="414142"/>
                <w:sz w:val="20"/>
                <w:szCs w:val="20"/>
              </w:rPr>
            </w:pPr>
          </w:p>
        </w:tc>
      </w:tr>
    </w:tbl>
    <w:p w14:paraId="559368B5" w14:textId="77777777" w:rsidR="006E6150" w:rsidRDefault="006E6150">
      <w:pPr>
        <w:shd w:val="clear" w:color="auto" w:fill="FFFFFF"/>
        <w:spacing w:after="0" w:line="240" w:lineRule="auto"/>
        <w:rPr>
          <w:rFonts w:ascii="Arial" w:eastAsia="Times New Roman" w:hAnsi="Arial" w:cs="Arial"/>
          <w:color w:val="414142"/>
          <w:sz w:val="27"/>
          <w:szCs w:val="27"/>
        </w:rPr>
      </w:pP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992"/>
        <w:gridCol w:w="6306"/>
      </w:tblGrid>
      <w:tr w:rsidR="006E6150" w14:paraId="2B82C3FF" w14:textId="77777777">
        <w:tc>
          <w:tcPr>
            <w:tcW w:w="1200" w:type="pct"/>
            <w:tcBorders>
              <w:top w:val="nil"/>
              <w:left w:val="nil"/>
              <w:bottom w:val="nil"/>
              <w:right w:val="outset" w:sz="6" w:space="0" w:color="414142"/>
            </w:tcBorders>
            <w:hideMark/>
          </w:tcPr>
          <w:p w14:paraId="1324D441" w14:textId="77777777" w:rsidR="006E6150" w:rsidRDefault="00000000">
            <w:pPr>
              <w:spacing w:before="195"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Налогоплательщик</w:t>
            </w:r>
          </w:p>
        </w:tc>
        <w:tc>
          <w:tcPr>
            <w:tcW w:w="3800" w:type="pct"/>
            <w:tcBorders>
              <w:top w:val="single" w:sz="6" w:space="0" w:color="414142"/>
              <w:left w:val="single" w:sz="6" w:space="0" w:color="414142"/>
              <w:bottom w:val="single" w:sz="6" w:space="0" w:color="414142"/>
              <w:right w:val="single" w:sz="6" w:space="0" w:color="414142"/>
            </w:tcBorders>
            <w:shd w:val="clear" w:color="auto" w:fill="D9D9D9"/>
            <w:hideMark/>
          </w:tcPr>
          <w:p w14:paraId="06EF75B1" w14:textId="77777777" w:rsidR="006E6150" w:rsidRDefault="006E6150">
            <w:pPr>
              <w:spacing w:before="195" w:after="0" w:line="240" w:lineRule="auto"/>
              <w:rPr>
                <w:rFonts w:ascii="Times New Roman" w:eastAsia="Times New Roman" w:hAnsi="Times New Roman" w:cs="Times New Roman"/>
                <w:color w:val="414142"/>
                <w:sz w:val="20"/>
                <w:szCs w:val="20"/>
              </w:rPr>
            </w:pPr>
          </w:p>
        </w:tc>
      </w:tr>
    </w:tbl>
    <w:p w14:paraId="52A5C60F" w14:textId="77777777" w:rsidR="006E6150" w:rsidRDefault="006E6150">
      <w:pPr>
        <w:shd w:val="clear" w:color="auto" w:fill="FFFFFF"/>
        <w:spacing w:after="0" w:line="240" w:lineRule="auto"/>
        <w:rPr>
          <w:rFonts w:ascii="Arial" w:eastAsia="Times New Roman" w:hAnsi="Arial" w:cs="Arial"/>
          <w:color w:val="414142"/>
          <w:sz w:val="27"/>
          <w:szCs w:val="27"/>
        </w:rPr>
      </w:pP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813"/>
        <w:gridCol w:w="3485"/>
      </w:tblGrid>
      <w:tr w:rsidR="006E6150" w14:paraId="52DC568C" w14:textId="77777777">
        <w:tc>
          <w:tcPr>
            <w:tcW w:w="2900" w:type="pct"/>
            <w:tcBorders>
              <w:top w:val="nil"/>
              <w:left w:val="nil"/>
              <w:bottom w:val="nil"/>
              <w:right w:val="outset" w:sz="6" w:space="0" w:color="414142"/>
            </w:tcBorders>
            <w:hideMark/>
          </w:tcPr>
          <w:p w14:paraId="3CABFEAC" w14:textId="77777777" w:rsidR="006E6150" w:rsidRDefault="00000000">
            <w:pPr>
              <w:spacing w:before="195"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Регистрационный код налогоплательщика</w:t>
            </w:r>
          </w:p>
        </w:tc>
        <w:tc>
          <w:tcPr>
            <w:tcW w:w="2100" w:type="pct"/>
            <w:tcBorders>
              <w:top w:val="single" w:sz="6" w:space="0" w:color="414142"/>
              <w:left w:val="single" w:sz="6" w:space="0" w:color="414142"/>
              <w:bottom w:val="single" w:sz="6" w:space="0" w:color="414142"/>
              <w:right w:val="single" w:sz="6" w:space="0" w:color="414142"/>
            </w:tcBorders>
            <w:shd w:val="clear" w:color="auto" w:fill="D9D9D9"/>
            <w:hideMark/>
          </w:tcPr>
          <w:p w14:paraId="2D55E26E" w14:textId="77777777" w:rsidR="006E6150" w:rsidRDefault="006E6150">
            <w:pPr>
              <w:spacing w:before="195" w:after="0" w:line="240" w:lineRule="auto"/>
              <w:rPr>
                <w:rFonts w:ascii="Times New Roman" w:eastAsia="Times New Roman" w:hAnsi="Times New Roman" w:cs="Times New Roman"/>
                <w:color w:val="414142"/>
                <w:sz w:val="20"/>
                <w:szCs w:val="20"/>
              </w:rPr>
            </w:pPr>
          </w:p>
        </w:tc>
      </w:tr>
    </w:tbl>
    <w:p w14:paraId="69F128BA" w14:textId="77777777" w:rsidR="006E6150" w:rsidRDefault="006E6150">
      <w:pPr>
        <w:shd w:val="clear" w:color="auto" w:fill="FFFFFF"/>
        <w:spacing w:after="0" w:line="240" w:lineRule="auto"/>
        <w:rPr>
          <w:rFonts w:ascii="Arial" w:eastAsia="Times New Roman" w:hAnsi="Arial" w:cs="Arial"/>
          <w:color w:val="414142"/>
          <w:sz w:val="27"/>
          <w:szCs w:val="27"/>
        </w:rPr>
      </w:pP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813"/>
        <w:gridCol w:w="3485"/>
      </w:tblGrid>
      <w:tr w:rsidR="006E6150" w14:paraId="55AB8CB5" w14:textId="77777777">
        <w:tc>
          <w:tcPr>
            <w:tcW w:w="2900" w:type="pct"/>
            <w:tcBorders>
              <w:top w:val="nil"/>
              <w:left w:val="nil"/>
              <w:bottom w:val="nil"/>
              <w:right w:val="outset" w:sz="6" w:space="0" w:color="414142"/>
            </w:tcBorders>
            <w:hideMark/>
          </w:tcPr>
          <w:p w14:paraId="63B448AD" w14:textId="77777777" w:rsidR="006E6150" w:rsidRDefault="00000000">
            <w:pPr>
              <w:spacing w:before="195"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Акцизный идентификационный номер утвержденного держателя склада</w:t>
            </w:r>
          </w:p>
        </w:tc>
        <w:tc>
          <w:tcPr>
            <w:tcW w:w="2100" w:type="pct"/>
            <w:tcBorders>
              <w:top w:val="single" w:sz="6" w:space="0" w:color="414142"/>
              <w:left w:val="single" w:sz="6" w:space="0" w:color="414142"/>
              <w:bottom w:val="single" w:sz="6" w:space="0" w:color="414142"/>
              <w:right w:val="single" w:sz="6" w:space="0" w:color="414142"/>
            </w:tcBorders>
            <w:shd w:val="clear" w:color="auto" w:fill="D9D9D9"/>
            <w:hideMark/>
          </w:tcPr>
          <w:p w14:paraId="1654FE46" w14:textId="77777777" w:rsidR="006E6150" w:rsidRDefault="006E6150">
            <w:pPr>
              <w:spacing w:before="195" w:after="0" w:line="240" w:lineRule="auto"/>
              <w:rPr>
                <w:rFonts w:ascii="Times New Roman" w:eastAsia="Times New Roman" w:hAnsi="Times New Roman" w:cs="Times New Roman"/>
                <w:color w:val="414142"/>
                <w:sz w:val="20"/>
                <w:szCs w:val="20"/>
              </w:rPr>
            </w:pPr>
          </w:p>
        </w:tc>
      </w:tr>
    </w:tbl>
    <w:p w14:paraId="3141EE52"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Склад:</w:t>
      </w: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992"/>
        <w:gridCol w:w="6306"/>
      </w:tblGrid>
      <w:tr w:rsidR="006E6150" w14:paraId="27FC8A7C" w14:textId="77777777">
        <w:tc>
          <w:tcPr>
            <w:tcW w:w="1200" w:type="pct"/>
            <w:tcBorders>
              <w:top w:val="nil"/>
              <w:left w:val="nil"/>
              <w:bottom w:val="nil"/>
              <w:right w:val="outset" w:sz="6" w:space="0" w:color="414142"/>
            </w:tcBorders>
            <w:hideMark/>
          </w:tcPr>
          <w:p w14:paraId="49608F36" w14:textId="77777777" w:rsidR="006E6150" w:rsidRDefault="00000000">
            <w:pPr>
              <w:spacing w:before="195"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адрес</w:t>
            </w:r>
          </w:p>
        </w:tc>
        <w:tc>
          <w:tcPr>
            <w:tcW w:w="3800" w:type="pct"/>
            <w:tcBorders>
              <w:top w:val="single" w:sz="6" w:space="0" w:color="414142"/>
              <w:left w:val="single" w:sz="6" w:space="0" w:color="414142"/>
              <w:bottom w:val="single" w:sz="6" w:space="0" w:color="414142"/>
              <w:right w:val="single" w:sz="6" w:space="0" w:color="414142"/>
            </w:tcBorders>
            <w:shd w:val="clear" w:color="auto" w:fill="D9D9D9"/>
            <w:hideMark/>
          </w:tcPr>
          <w:p w14:paraId="1862F924" w14:textId="77777777" w:rsidR="006E6150" w:rsidRDefault="006E6150">
            <w:pPr>
              <w:spacing w:before="195" w:after="0" w:line="240" w:lineRule="auto"/>
              <w:rPr>
                <w:rFonts w:ascii="Times New Roman" w:eastAsia="Times New Roman" w:hAnsi="Times New Roman" w:cs="Times New Roman"/>
                <w:color w:val="414142"/>
                <w:sz w:val="20"/>
                <w:szCs w:val="20"/>
              </w:rPr>
            </w:pPr>
          </w:p>
        </w:tc>
      </w:tr>
    </w:tbl>
    <w:p w14:paraId="1E597790" w14:textId="77777777" w:rsidR="006E6150" w:rsidRDefault="006E6150">
      <w:pPr>
        <w:shd w:val="clear" w:color="auto" w:fill="FFFFFF"/>
        <w:spacing w:after="0" w:line="240" w:lineRule="auto"/>
        <w:rPr>
          <w:rFonts w:ascii="Arial" w:eastAsia="Times New Roman" w:hAnsi="Arial" w:cs="Arial"/>
          <w:color w:val="414142"/>
          <w:sz w:val="27"/>
          <w:szCs w:val="27"/>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94"/>
        <w:gridCol w:w="3322"/>
        <w:gridCol w:w="2990"/>
      </w:tblGrid>
      <w:tr w:rsidR="006E6150" w14:paraId="0642924E" w14:textId="77777777">
        <w:tc>
          <w:tcPr>
            <w:tcW w:w="1200" w:type="pct"/>
            <w:tcBorders>
              <w:top w:val="nil"/>
              <w:left w:val="nil"/>
              <w:bottom w:val="nil"/>
              <w:right w:val="outset" w:sz="6" w:space="0" w:color="414142"/>
            </w:tcBorders>
            <w:hideMark/>
          </w:tcPr>
          <w:p w14:paraId="694C91D9" w14:textId="77777777" w:rsidR="006E6150" w:rsidRDefault="00000000">
            <w:pPr>
              <w:spacing w:before="195"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lastRenderedPageBreak/>
              <w:t>рабочее время</w:t>
            </w:r>
          </w:p>
        </w:tc>
        <w:tc>
          <w:tcPr>
            <w:tcW w:w="2000" w:type="pct"/>
            <w:tcBorders>
              <w:top w:val="single" w:sz="6" w:space="0" w:color="414142"/>
              <w:left w:val="single" w:sz="6" w:space="0" w:color="414142"/>
              <w:bottom w:val="single" w:sz="6" w:space="0" w:color="414142"/>
              <w:right w:val="single" w:sz="6" w:space="0" w:color="414142"/>
            </w:tcBorders>
            <w:shd w:val="clear" w:color="auto" w:fill="D9D9D9"/>
            <w:hideMark/>
          </w:tcPr>
          <w:p w14:paraId="39841710"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1800" w:type="pct"/>
            <w:tcBorders>
              <w:top w:val="nil"/>
              <w:left w:val="outset" w:sz="6" w:space="0" w:color="414142"/>
              <w:bottom w:val="nil"/>
              <w:right w:val="nil"/>
            </w:tcBorders>
            <w:hideMark/>
          </w:tcPr>
          <w:p w14:paraId="1B758380" w14:textId="77777777" w:rsidR="006E6150" w:rsidRDefault="006E6150">
            <w:pPr>
              <w:spacing w:before="195" w:after="0" w:line="240" w:lineRule="auto"/>
              <w:rPr>
                <w:rFonts w:ascii="Times New Roman" w:eastAsia="Times New Roman" w:hAnsi="Times New Roman" w:cs="Times New Roman"/>
                <w:color w:val="414142"/>
                <w:sz w:val="20"/>
                <w:szCs w:val="20"/>
              </w:rPr>
            </w:pPr>
          </w:p>
        </w:tc>
      </w:tr>
    </w:tbl>
    <w:p w14:paraId="42F374C8" w14:textId="77777777" w:rsidR="006E6150" w:rsidRDefault="006E6150">
      <w:pPr>
        <w:shd w:val="clear" w:color="auto" w:fill="FFFFFF"/>
        <w:spacing w:after="0" w:line="240" w:lineRule="auto"/>
        <w:rPr>
          <w:rFonts w:ascii="Arial" w:eastAsia="Times New Roman" w:hAnsi="Arial" w:cs="Arial"/>
          <w:color w:val="414142"/>
          <w:sz w:val="27"/>
          <w:szCs w:val="27"/>
        </w:rPr>
      </w:pP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813"/>
        <w:gridCol w:w="3485"/>
      </w:tblGrid>
      <w:tr w:rsidR="006E6150" w14:paraId="47E20385" w14:textId="77777777">
        <w:tc>
          <w:tcPr>
            <w:tcW w:w="2900" w:type="pct"/>
            <w:tcBorders>
              <w:top w:val="nil"/>
              <w:left w:val="nil"/>
              <w:bottom w:val="nil"/>
              <w:right w:val="outset" w:sz="6" w:space="0" w:color="414142"/>
            </w:tcBorders>
            <w:hideMark/>
          </w:tcPr>
          <w:p w14:paraId="10D3EA36" w14:textId="77777777" w:rsidR="006E6150" w:rsidRDefault="00000000">
            <w:pPr>
              <w:spacing w:before="195"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Веб ¬ сайт/мобильное приложение розничной торговли алкогольными напитками</w:t>
            </w:r>
            <w:r>
              <w:t xml:space="preserve"> </w:t>
            </w:r>
            <w:r>
              <w:rPr>
                <w:rFonts w:ascii="Times New Roman" w:eastAsia="Times New Roman" w:hAnsi="Times New Roman" w:cs="Times New Roman"/>
                <w:color w:val="414142"/>
                <w:sz w:val="21"/>
                <w:szCs w:val="21"/>
                <w:vertAlign w:val="superscript"/>
              </w:rPr>
              <w:t>1</w:t>
            </w:r>
          </w:p>
        </w:tc>
        <w:tc>
          <w:tcPr>
            <w:tcW w:w="2100" w:type="pct"/>
            <w:tcBorders>
              <w:top w:val="single" w:sz="6" w:space="0" w:color="414142"/>
              <w:left w:val="single" w:sz="6" w:space="0" w:color="414142"/>
              <w:bottom w:val="single" w:sz="6" w:space="0" w:color="414142"/>
              <w:right w:val="single" w:sz="6" w:space="0" w:color="414142"/>
            </w:tcBorders>
            <w:shd w:val="clear" w:color="auto" w:fill="D9D9D9"/>
            <w:hideMark/>
          </w:tcPr>
          <w:p w14:paraId="2CCCCD05" w14:textId="77777777" w:rsidR="006E6150" w:rsidRDefault="006E6150">
            <w:pPr>
              <w:spacing w:before="195" w:after="0" w:line="240" w:lineRule="auto"/>
              <w:rPr>
                <w:rFonts w:ascii="Times New Roman" w:eastAsia="Times New Roman" w:hAnsi="Times New Roman" w:cs="Times New Roman"/>
                <w:color w:val="414142"/>
                <w:sz w:val="20"/>
                <w:szCs w:val="20"/>
              </w:rPr>
            </w:pPr>
          </w:p>
        </w:tc>
      </w:tr>
    </w:tbl>
    <w:p w14:paraId="44ADE2D4" w14:textId="77777777" w:rsidR="006E6150" w:rsidRDefault="006E6150">
      <w:pPr>
        <w:shd w:val="clear" w:color="auto" w:fill="FFFFFF"/>
        <w:spacing w:after="0" w:line="240" w:lineRule="auto"/>
        <w:rPr>
          <w:rFonts w:ascii="Arial" w:eastAsia="Times New Roman" w:hAnsi="Arial" w:cs="Arial"/>
          <w:color w:val="414142"/>
          <w:sz w:val="27"/>
          <w:szCs w:val="27"/>
        </w:rPr>
      </w:pP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991"/>
        <w:gridCol w:w="332"/>
        <w:gridCol w:w="332"/>
        <w:gridCol w:w="332"/>
        <w:gridCol w:w="332"/>
        <w:gridCol w:w="332"/>
        <w:gridCol w:w="332"/>
        <w:gridCol w:w="332"/>
        <w:gridCol w:w="332"/>
        <w:gridCol w:w="332"/>
        <w:gridCol w:w="332"/>
        <w:gridCol w:w="2323"/>
        <w:gridCol w:w="664"/>
      </w:tblGrid>
      <w:tr w:rsidR="006E6150" w14:paraId="1E9ECC94" w14:textId="77777777">
        <w:tc>
          <w:tcPr>
            <w:tcW w:w="1200" w:type="pct"/>
            <w:tcBorders>
              <w:top w:val="nil"/>
              <w:left w:val="nil"/>
              <w:bottom w:val="nil"/>
              <w:right w:val="outset" w:sz="6" w:space="0" w:color="414142"/>
            </w:tcBorders>
            <w:hideMark/>
          </w:tcPr>
          <w:p w14:paraId="5DE3ACDD" w14:textId="77777777" w:rsidR="006E6150" w:rsidRDefault="00000000">
            <w:pPr>
              <w:spacing w:before="195"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Емкости, номер емкости под давлением</w:t>
            </w:r>
            <w:r>
              <w:t xml:space="preserve"> </w:t>
            </w:r>
            <w:r>
              <w:rPr>
                <w:rFonts w:ascii="Times New Roman" w:eastAsia="Times New Roman" w:hAnsi="Times New Roman" w:cs="Times New Roman"/>
                <w:color w:val="414142"/>
                <w:sz w:val="21"/>
                <w:szCs w:val="21"/>
                <w:vertAlign w:val="superscript"/>
              </w:rPr>
              <w:t>2</w:t>
            </w: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026B8FED"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737D3150"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24D9CF70"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52F7D287"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085472E4"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2AC8533F"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622E5720"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26D14C28"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466352BA"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6B698C40"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1400" w:type="pct"/>
            <w:tcBorders>
              <w:top w:val="nil"/>
              <w:left w:val="outset" w:sz="6" w:space="0" w:color="414142"/>
              <w:bottom w:val="nil"/>
              <w:right w:val="outset" w:sz="6" w:space="0" w:color="414142"/>
            </w:tcBorders>
            <w:hideMark/>
          </w:tcPr>
          <w:p w14:paraId="4B36558E" w14:textId="77777777" w:rsidR="006E6150" w:rsidRDefault="00000000">
            <w:pPr>
              <w:spacing w:before="100" w:beforeAutospacing="1" w:after="0" w:line="293" w:lineRule="atLeast"/>
              <w:jc w:val="right"/>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Количество емкостей, сосудов под давлением, всего</w:t>
            </w:r>
          </w:p>
        </w:tc>
        <w:tc>
          <w:tcPr>
            <w:tcW w:w="400" w:type="pct"/>
            <w:tcBorders>
              <w:top w:val="single" w:sz="6" w:space="0" w:color="414142"/>
              <w:left w:val="single" w:sz="6" w:space="0" w:color="414142"/>
              <w:bottom w:val="single" w:sz="6" w:space="0" w:color="414142"/>
              <w:right w:val="single" w:sz="6" w:space="0" w:color="414142"/>
            </w:tcBorders>
            <w:shd w:val="clear" w:color="auto" w:fill="D9D9D9"/>
            <w:hideMark/>
          </w:tcPr>
          <w:p w14:paraId="7E7D0E69"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2D0DE94A" w14:textId="77777777">
        <w:tc>
          <w:tcPr>
            <w:tcW w:w="1200" w:type="pct"/>
            <w:tcBorders>
              <w:top w:val="nil"/>
              <w:left w:val="nil"/>
              <w:bottom w:val="nil"/>
              <w:right w:val="outset" w:sz="6" w:space="0" w:color="414142"/>
            </w:tcBorders>
            <w:hideMark/>
          </w:tcPr>
          <w:p w14:paraId="4D1B1C1D"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Номинальная емкость (м</w:t>
            </w:r>
            <w:r>
              <w:t xml:space="preserve"> </w:t>
            </w:r>
            <w:r>
              <w:rPr>
                <w:rFonts w:ascii="Times New Roman" w:eastAsia="Times New Roman" w:hAnsi="Times New Roman" w:cs="Times New Roman"/>
                <w:color w:val="414142"/>
                <w:sz w:val="21"/>
                <w:szCs w:val="21"/>
                <w:vertAlign w:val="superscript"/>
              </w:rPr>
              <w:t>3</w:t>
            </w:r>
            <w:r>
              <w:rPr>
                <w:rFonts w:ascii="Times New Roman" w:eastAsia="Times New Roman" w:hAnsi="Times New Roman" w:cs="Times New Roman"/>
                <w:color w:val="414142"/>
                <w:sz w:val="20"/>
                <w:szCs w:val="20"/>
              </w:rPr>
              <w:t>)</w:t>
            </w:r>
            <w:r>
              <w:t xml:space="preserve"> </w:t>
            </w:r>
            <w:r>
              <w:rPr>
                <w:rFonts w:ascii="Times New Roman" w:eastAsia="Times New Roman" w:hAnsi="Times New Roman" w:cs="Times New Roman"/>
                <w:color w:val="414142"/>
                <w:sz w:val="21"/>
                <w:szCs w:val="21"/>
                <w:vertAlign w:val="superscript"/>
              </w:rPr>
              <w:t>2</w:t>
            </w: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24124FEA" w14:textId="77777777" w:rsidR="006E6150" w:rsidRDefault="006E6150">
            <w:pPr>
              <w:spacing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6D909381" w14:textId="77777777" w:rsidR="006E6150" w:rsidRDefault="006E6150">
            <w:pPr>
              <w:spacing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5E77B159" w14:textId="77777777" w:rsidR="006E6150" w:rsidRDefault="006E6150">
            <w:pPr>
              <w:spacing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30DB9C58" w14:textId="77777777" w:rsidR="006E6150" w:rsidRDefault="006E6150">
            <w:pPr>
              <w:spacing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74099CDB" w14:textId="77777777" w:rsidR="006E6150" w:rsidRDefault="006E6150">
            <w:pPr>
              <w:spacing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2FD362F0" w14:textId="77777777" w:rsidR="006E6150" w:rsidRDefault="006E6150">
            <w:pPr>
              <w:spacing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5B8761E2" w14:textId="77777777" w:rsidR="006E6150" w:rsidRDefault="006E6150">
            <w:pPr>
              <w:spacing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73C30CFD" w14:textId="77777777" w:rsidR="006E6150" w:rsidRDefault="006E6150">
            <w:pPr>
              <w:spacing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1CD649B6" w14:textId="77777777" w:rsidR="006E6150" w:rsidRDefault="006E6150">
            <w:pPr>
              <w:spacing w:after="0" w:line="240" w:lineRule="auto"/>
              <w:rPr>
                <w:rFonts w:ascii="Times New Roman" w:eastAsia="Times New Roman" w:hAnsi="Times New Roman" w:cs="Times New Roman"/>
                <w:color w:val="414142"/>
                <w:sz w:val="20"/>
                <w:szCs w:val="20"/>
              </w:rPr>
            </w:pPr>
          </w:p>
        </w:tc>
        <w:tc>
          <w:tcPr>
            <w:tcW w:w="200" w:type="pct"/>
            <w:tcBorders>
              <w:top w:val="single" w:sz="6" w:space="0" w:color="414142"/>
              <w:left w:val="single" w:sz="6" w:space="0" w:color="414142"/>
              <w:bottom w:val="single" w:sz="6" w:space="0" w:color="414142"/>
              <w:right w:val="single" w:sz="6" w:space="0" w:color="414142"/>
            </w:tcBorders>
            <w:shd w:val="clear" w:color="auto" w:fill="D9D9D9"/>
            <w:hideMark/>
          </w:tcPr>
          <w:p w14:paraId="63D69213" w14:textId="77777777" w:rsidR="006E6150" w:rsidRDefault="006E6150">
            <w:pPr>
              <w:spacing w:after="0" w:line="240" w:lineRule="auto"/>
              <w:rPr>
                <w:rFonts w:ascii="Times New Roman" w:eastAsia="Times New Roman" w:hAnsi="Times New Roman" w:cs="Times New Roman"/>
                <w:color w:val="414142"/>
                <w:sz w:val="20"/>
                <w:szCs w:val="20"/>
              </w:rPr>
            </w:pPr>
          </w:p>
        </w:tc>
        <w:tc>
          <w:tcPr>
            <w:tcW w:w="1400" w:type="pct"/>
            <w:tcBorders>
              <w:top w:val="nil"/>
              <w:left w:val="outset" w:sz="6" w:space="0" w:color="414142"/>
              <w:bottom w:val="nil"/>
              <w:right w:val="outset" w:sz="6" w:space="0" w:color="414142"/>
            </w:tcBorders>
            <w:hideMark/>
          </w:tcPr>
          <w:p w14:paraId="39AEBD44" w14:textId="77777777" w:rsidR="006E6150" w:rsidRDefault="00000000">
            <w:pPr>
              <w:spacing w:before="100" w:beforeAutospacing="1" w:after="0" w:line="293" w:lineRule="atLeast"/>
              <w:jc w:val="right"/>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Номинальная емкость (м</w:t>
            </w:r>
            <w:r>
              <w:t xml:space="preserve"> </w:t>
            </w:r>
            <w:r>
              <w:rPr>
                <w:rFonts w:ascii="Times New Roman" w:eastAsia="Times New Roman" w:hAnsi="Times New Roman" w:cs="Times New Roman"/>
                <w:color w:val="414142"/>
                <w:sz w:val="21"/>
                <w:szCs w:val="21"/>
                <w:vertAlign w:val="superscript"/>
              </w:rPr>
              <w:t>3</w:t>
            </w:r>
            <w:r>
              <w:rPr>
                <w:rFonts w:ascii="Times New Roman" w:eastAsia="Times New Roman" w:hAnsi="Times New Roman" w:cs="Times New Roman"/>
                <w:color w:val="414142"/>
                <w:sz w:val="20"/>
                <w:szCs w:val="20"/>
              </w:rPr>
              <w:t>) всего</w:t>
            </w:r>
          </w:p>
        </w:tc>
        <w:tc>
          <w:tcPr>
            <w:tcW w:w="400" w:type="pct"/>
            <w:tcBorders>
              <w:top w:val="single" w:sz="6" w:space="0" w:color="414142"/>
              <w:left w:val="single" w:sz="6" w:space="0" w:color="414142"/>
              <w:bottom w:val="single" w:sz="6" w:space="0" w:color="414142"/>
              <w:right w:val="single" w:sz="6" w:space="0" w:color="414142"/>
            </w:tcBorders>
            <w:shd w:val="clear" w:color="auto" w:fill="D9D9D9"/>
            <w:hideMark/>
          </w:tcPr>
          <w:p w14:paraId="7F9FB5C9" w14:textId="77777777" w:rsidR="006E6150" w:rsidRDefault="006E6150">
            <w:pPr>
              <w:spacing w:after="0" w:line="240" w:lineRule="auto"/>
              <w:rPr>
                <w:rFonts w:ascii="Times New Roman" w:eastAsia="Times New Roman" w:hAnsi="Times New Roman" w:cs="Times New Roman"/>
                <w:color w:val="414142"/>
                <w:sz w:val="20"/>
                <w:szCs w:val="20"/>
              </w:rPr>
            </w:pPr>
          </w:p>
        </w:tc>
      </w:tr>
    </w:tbl>
    <w:p w14:paraId="09BB8CBC" w14:textId="77777777" w:rsidR="006E6150" w:rsidRDefault="006E6150">
      <w:pPr>
        <w:shd w:val="clear" w:color="auto" w:fill="FFFFFF"/>
        <w:spacing w:after="0" w:line="240" w:lineRule="auto"/>
        <w:rPr>
          <w:rFonts w:ascii="Arial" w:eastAsia="Times New Roman" w:hAnsi="Arial" w:cs="Arial"/>
          <w:color w:val="414142"/>
          <w:sz w:val="27"/>
          <w:szCs w:val="27"/>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6E6150" w14:paraId="18AC0D40" w14:textId="77777777">
        <w:tc>
          <w:tcPr>
            <w:tcW w:w="0" w:type="auto"/>
            <w:tcBorders>
              <w:top w:val="outset" w:sz="6" w:space="0" w:color="414142"/>
              <w:left w:val="outset" w:sz="6" w:space="0" w:color="414142"/>
              <w:bottom w:val="outset" w:sz="6" w:space="0" w:color="414142"/>
              <w:right w:val="outset" w:sz="6" w:space="0" w:color="414142"/>
            </w:tcBorders>
            <w:shd w:val="clear" w:color="auto" w:fill="D9D9D9"/>
            <w:hideMark/>
          </w:tcPr>
          <w:p w14:paraId="7B12BB65" w14:textId="77777777" w:rsidR="006E6150" w:rsidRDefault="00000000">
            <w:pPr>
              <w:spacing w:before="195"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Коммерсанту присвоен статус самостоятельной малой пивоварни</w:t>
            </w:r>
            <w:r>
              <w:t xml:space="preserve"> </w:t>
            </w:r>
            <w:r>
              <w:rPr>
                <w:rFonts w:ascii="Times New Roman" w:eastAsia="Times New Roman" w:hAnsi="Times New Roman" w:cs="Times New Roman"/>
                <w:color w:val="414142"/>
                <w:sz w:val="21"/>
                <w:szCs w:val="21"/>
                <w:vertAlign w:val="superscript"/>
              </w:rPr>
              <w:t>2</w:t>
            </w:r>
          </w:p>
        </w:tc>
      </w:tr>
    </w:tbl>
    <w:p w14:paraId="1B8517F5" w14:textId="77777777" w:rsidR="006E6150" w:rsidRDefault="006E6150">
      <w:pPr>
        <w:shd w:val="clear" w:color="auto" w:fill="FFFFFF"/>
        <w:spacing w:after="0" w:line="240" w:lineRule="auto"/>
        <w:rPr>
          <w:rFonts w:ascii="Arial" w:eastAsia="Times New Roman" w:hAnsi="Arial" w:cs="Arial"/>
          <w:color w:val="414142"/>
          <w:sz w:val="27"/>
          <w:szCs w:val="27"/>
        </w:rPr>
      </w:pP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41"/>
        <w:gridCol w:w="2240"/>
        <w:gridCol w:w="1577"/>
        <w:gridCol w:w="2240"/>
      </w:tblGrid>
      <w:tr w:rsidR="006E6150" w14:paraId="248390F1" w14:textId="77777777">
        <w:tc>
          <w:tcPr>
            <w:tcW w:w="1350" w:type="pct"/>
            <w:tcBorders>
              <w:top w:val="nil"/>
              <w:left w:val="nil"/>
              <w:bottom w:val="nil"/>
              <w:right w:val="outset" w:sz="6" w:space="0" w:color="414142"/>
            </w:tcBorders>
            <w:hideMark/>
          </w:tcPr>
          <w:p w14:paraId="5BF4E553" w14:textId="77777777" w:rsidR="006E6150" w:rsidRDefault="00000000">
            <w:pPr>
              <w:spacing w:before="195"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Лицензия выдана</w:t>
            </w:r>
          </w:p>
        </w:tc>
        <w:tc>
          <w:tcPr>
            <w:tcW w:w="1350" w:type="pct"/>
            <w:tcBorders>
              <w:top w:val="single" w:sz="6" w:space="0" w:color="414142"/>
              <w:left w:val="single" w:sz="6" w:space="0" w:color="414142"/>
              <w:bottom w:val="single" w:sz="6" w:space="0" w:color="414142"/>
              <w:right w:val="single" w:sz="6" w:space="0" w:color="414142"/>
            </w:tcBorders>
            <w:shd w:val="clear" w:color="auto" w:fill="D9D9D9"/>
            <w:hideMark/>
          </w:tcPr>
          <w:p w14:paraId="5D0E7A64"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950" w:type="pct"/>
            <w:tcBorders>
              <w:top w:val="nil"/>
              <w:left w:val="outset" w:sz="6" w:space="0" w:color="414142"/>
              <w:bottom w:val="nil"/>
              <w:right w:val="outset" w:sz="6" w:space="0" w:color="414142"/>
            </w:tcBorders>
            <w:hideMark/>
          </w:tcPr>
          <w:p w14:paraId="0F7A34FC" w14:textId="77777777" w:rsidR="006E6150" w:rsidRDefault="00000000">
            <w:pPr>
              <w:spacing w:before="100" w:beforeAutospacing="1" w:after="0" w:line="293" w:lineRule="atLeast"/>
              <w:jc w:val="right"/>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Лицензия в силе с</w:t>
            </w:r>
          </w:p>
        </w:tc>
        <w:tc>
          <w:tcPr>
            <w:tcW w:w="1350" w:type="pct"/>
            <w:tcBorders>
              <w:top w:val="single" w:sz="6" w:space="0" w:color="414142"/>
              <w:left w:val="single" w:sz="6" w:space="0" w:color="414142"/>
              <w:bottom w:val="single" w:sz="6" w:space="0" w:color="414142"/>
              <w:right w:val="single" w:sz="6" w:space="0" w:color="414142"/>
            </w:tcBorders>
            <w:shd w:val="clear" w:color="auto" w:fill="D9D9D9"/>
            <w:hideMark/>
          </w:tcPr>
          <w:p w14:paraId="5E4F552D" w14:textId="77777777" w:rsidR="006E6150" w:rsidRDefault="006E6150">
            <w:pPr>
              <w:spacing w:after="0" w:line="240" w:lineRule="auto"/>
              <w:rPr>
                <w:rFonts w:ascii="Times New Roman" w:eastAsia="Times New Roman" w:hAnsi="Times New Roman" w:cs="Times New Roman"/>
                <w:color w:val="414142"/>
                <w:sz w:val="20"/>
                <w:szCs w:val="20"/>
              </w:rPr>
            </w:pPr>
          </w:p>
        </w:tc>
      </w:tr>
    </w:tbl>
    <w:p w14:paraId="665C2F1C" w14:textId="77777777" w:rsidR="006E6150" w:rsidRDefault="006E6150">
      <w:pPr>
        <w:shd w:val="clear" w:color="auto" w:fill="FFFFFF"/>
        <w:spacing w:after="0" w:line="240" w:lineRule="auto"/>
        <w:rPr>
          <w:rFonts w:ascii="Arial" w:eastAsia="Times New Roman" w:hAnsi="Arial" w:cs="Arial"/>
          <w:color w:val="414142"/>
          <w:sz w:val="27"/>
          <w:szCs w:val="27"/>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242"/>
        <w:gridCol w:w="2243"/>
        <w:gridCol w:w="3821"/>
      </w:tblGrid>
      <w:tr w:rsidR="006E6150" w14:paraId="6D561FBA" w14:textId="77777777">
        <w:tc>
          <w:tcPr>
            <w:tcW w:w="1350" w:type="pct"/>
            <w:tcBorders>
              <w:top w:val="nil"/>
              <w:left w:val="nil"/>
              <w:bottom w:val="nil"/>
              <w:right w:val="outset" w:sz="6" w:space="0" w:color="414142"/>
            </w:tcBorders>
            <w:hideMark/>
          </w:tcPr>
          <w:p w14:paraId="798842E6" w14:textId="77777777" w:rsidR="006E6150" w:rsidRDefault="00000000">
            <w:pPr>
              <w:spacing w:before="195"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Лицензия перерегистрирована</w:t>
            </w:r>
            <w:r>
              <w:t xml:space="preserve"> </w:t>
            </w:r>
            <w:r>
              <w:rPr>
                <w:rFonts w:ascii="Times New Roman" w:eastAsia="Times New Roman" w:hAnsi="Times New Roman" w:cs="Times New Roman"/>
                <w:color w:val="414142"/>
                <w:sz w:val="21"/>
                <w:szCs w:val="21"/>
                <w:vertAlign w:val="superscript"/>
              </w:rPr>
              <w:t>3</w:t>
            </w:r>
          </w:p>
        </w:tc>
        <w:tc>
          <w:tcPr>
            <w:tcW w:w="1350" w:type="pct"/>
            <w:tcBorders>
              <w:top w:val="single" w:sz="6" w:space="0" w:color="414142"/>
              <w:left w:val="single" w:sz="6" w:space="0" w:color="414142"/>
              <w:bottom w:val="single" w:sz="6" w:space="0" w:color="414142"/>
              <w:right w:val="single" w:sz="6" w:space="0" w:color="414142"/>
            </w:tcBorders>
            <w:shd w:val="clear" w:color="auto" w:fill="D9D9D9"/>
            <w:hideMark/>
          </w:tcPr>
          <w:p w14:paraId="7B7B69D0"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2300" w:type="pct"/>
            <w:tcBorders>
              <w:top w:val="nil"/>
              <w:left w:val="outset" w:sz="6" w:space="0" w:color="414142"/>
              <w:bottom w:val="nil"/>
              <w:right w:val="nil"/>
            </w:tcBorders>
            <w:hideMark/>
          </w:tcPr>
          <w:p w14:paraId="48973EEF" w14:textId="77777777" w:rsidR="006E6150" w:rsidRDefault="006E6150">
            <w:pPr>
              <w:spacing w:before="195" w:after="0" w:line="240" w:lineRule="auto"/>
              <w:rPr>
                <w:rFonts w:ascii="Times New Roman" w:eastAsia="Times New Roman" w:hAnsi="Times New Roman" w:cs="Times New Roman"/>
                <w:color w:val="414142"/>
                <w:sz w:val="20"/>
                <w:szCs w:val="20"/>
              </w:rPr>
            </w:pPr>
          </w:p>
        </w:tc>
      </w:tr>
    </w:tbl>
    <w:p w14:paraId="1C0C18A9" w14:textId="77777777" w:rsidR="006E6150" w:rsidRDefault="006E6150">
      <w:pPr>
        <w:shd w:val="clear" w:color="auto" w:fill="FFFFFF"/>
        <w:spacing w:after="0" w:line="240" w:lineRule="auto"/>
        <w:rPr>
          <w:rFonts w:ascii="Arial" w:eastAsia="Times New Roman" w:hAnsi="Arial" w:cs="Arial"/>
          <w:color w:val="414142"/>
          <w:sz w:val="27"/>
          <w:szCs w:val="27"/>
        </w:rPr>
      </w:pP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41"/>
        <w:gridCol w:w="2240"/>
        <w:gridCol w:w="1577"/>
        <w:gridCol w:w="2240"/>
      </w:tblGrid>
      <w:tr w:rsidR="006E6150" w14:paraId="78CB25CF" w14:textId="77777777">
        <w:tc>
          <w:tcPr>
            <w:tcW w:w="1350" w:type="pct"/>
            <w:tcBorders>
              <w:top w:val="nil"/>
              <w:left w:val="nil"/>
              <w:bottom w:val="nil"/>
              <w:right w:val="outset" w:sz="6" w:space="0" w:color="414142"/>
            </w:tcBorders>
            <w:hideMark/>
          </w:tcPr>
          <w:p w14:paraId="171AC910" w14:textId="77777777" w:rsidR="006E6150" w:rsidRDefault="00000000">
            <w:pPr>
              <w:spacing w:before="195"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Действие лицензии приостановлено</w:t>
            </w:r>
            <w:r>
              <w:t xml:space="preserve"> </w:t>
            </w:r>
            <w:r>
              <w:rPr>
                <w:rFonts w:ascii="Times New Roman" w:eastAsia="Times New Roman" w:hAnsi="Times New Roman" w:cs="Times New Roman"/>
                <w:color w:val="414142"/>
                <w:sz w:val="21"/>
                <w:szCs w:val="21"/>
                <w:vertAlign w:val="superscript"/>
              </w:rPr>
              <w:t>4</w:t>
            </w:r>
          </w:p>
        </w:tc>
        <w:tc>
          <w:tcPr>
            <w:tcW w:w="1350" w:type="pct"/>
            <w:tcBorders>
              <w:top w:val="single" w:sz="6" w:space="0" w:color="414142"/>
              <w:left w:val="single" w:sz="6" w:space="0" w:color="414142"/>
              <w:bottom w:val="single" w:sz="6" w:space="0" w:color="414142"/>
              <w:right w:val="single" w:sz="6" w:space="0" w:color="414142"/>
            </w:tcBorders>
            <w:shd w:val="clear" w:color="auto" w:fill="D9D9D9"/>
            <w:hideMark/>
          </w:tcPr>
          <w:p w14:paraId="79A03118"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950" w:type="pct"/>
            <w:tcBorders>
              <w:top w:val="nil"/>
              <w:left w:val="outset" w:sz="6" w:space="0" w:color="414142"/>
              <w:bottom w:val="nil"/>
              <w:right w:val="outset" w:sz="6" w:space="0" w:color="414142"/>
            </w:tcBorders>
            <w:hideMark/>
          </w:tcPr>
          <w:p w14:paraId="11884E19" w14:textId="77777777" w:rsidR="006E6150" w:rsidRDefault="00000000">
            <w:pPr>
              <w:spacing w:before="100" w:beforeAutospacing="1" w:after="0" w:line="293" w:lineRule="atLeast"/>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восстановлено</w:t>
            </w:r>
            <w:r>
              <w:t xml:space="preserve"> </w:t>
            </w:r>
            <w:r>
              <w:rPr>
                <w:rFonts w:ascii="Times New Roman" w:eastAsia="Times New Roman" w:hAnsi="Times New Roman" w:cs="Times New Roman"/>
                <w:color w:val="414142"/>
                <w:sz w:val="21"/>
                <w:szCs w:val="21"/>
                <w:vertAlign w:val="superscript"/>
              </w:rPr>
              <w:t>4</w:t>
            </w:r>
          </w:p>
        </w:tc>
        <w:tc>
          <w:tcPr>
            <w:tcW w:w="1350" w:type="pct"/>
            <w:tcBorders>
              <w:top w:val="single" w:sz="6" w:space="0" w:color="414142"/>
              <w:left w:val="single" w:sz="6" w:space="0" w:color="414142"/>
              <w:bottom w:val="single" w:sz="6" w:space="0" w:color="414142"/>
              <w:right w:val="single" w:sz="6" w:space="0" w:color="414142"/>
            </w:tcBorders>
            <w:shd w:val="clear" w:color="auto" w:fill="D9D9D9"/>
            <w:hideMark/>
          </w:tcPr>
          <w:p w14:paraId="3528C99C" w14:textId="77777777" w:rsidR="006E6150" w:rsidRDefault="006E6150">
            <w:pPr>
              <w:spacing w:after="0" w:line="240" w:lineRule="auto"/>
              <w:rPr>
                <w:rFonts w:ascii="Times New Roman" w:eastAsia="Times New Roman" w:hAnsi="Times New Roman" w:cs="Times New Roman"/>
                <w:color w:val="414142"/>
                <w:sz w:val="20"/>
                <w:szCs w:val="20"/>
              </w:rPr>
            </w:pPr>
          </w:p>
        </w:tc>
      </w:tr>
    </w:tbl>
    <w:p w14:paraId="2476629F" w14:textId="77777777" w:rsidR="006E6150" w:rsidRDefault="006E6150">
      <w:pPr>
        <w:shd w:val="clear" w:color="auto" w:fill="FFFFFF"/>
        <w:spacing w:after="0" w:line="240" w:lineRule="auto"/>
        <w:rPr>
          <w:rFonts w:ascii="Arial" w:eastAsia="Times New Roman" w:hAnsi="Arial" w:cs="Arial"/>
          <w:color w:val="414142"/>
          <w:sz w:val="27"/>
          <w:szCs w:val="27"/>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22"/>
        <w:gridCol w:w="4984"/>
      </w:tblGrid>
      <w:tr w:rsidR="006E6150" w14:paraId="0B76B820" w14:textId="77777777">
        <w:tc>
          <w:tcPr>
            <w:tcW w:w="2000" w:type="pct"/>
            <w:tcBorders>
              <w:top w:val="nil"/>
              <w:left w:val="nil"/>
              <w:bottom w:val="nil"/>
              <w:right w:val="nil"/>
            </w:tcBorders>
            <w:hideMark/>
          </w:tcPr>
          <w:p w14:paraId="6CB2414E" w14:textId="77777777" w:rsidR="006E6150" w:rsidRDefault="00000000">
            <w:pPr>
              <w:spacing w:before="195"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Должностное лицо Государственной службы доходов</w:t>
            </w:r>
          </w:p>
        </w:tc>
        <w:tc>
          <w:tcPr>
            <w:tcW w:w="3000" w:type="pct"/>
            <w:tcBorders>
              <w:top w:val="nil"/>
              <w:left w:val="nil"/>
              <w:bottom w:val="single" w:sz="6" w:space="0" w:color="414142"/>
              <w:right w:val="nil"/>
            </w:tcBorders>
            <w:hideMark/>
          </w:tcPr>
          <w:p w14:paraId="0D803B7C" w14:textId="77777777" w:rsidR="006E6150" w:rsidRDefault="006E6150">
            <w:pPr>
              <w:spacing w:before="195" w:after="0" w:line="240" w:lineRule="auto"/>
              <w:rPr>
                <w:rFonts w:ascii="Times New Roman" w:eastAsia="Times New Roman" w:hAnsi="Times New Roman" w:cs="Times New Roman"/>
                <w:color w:val="414142"/>
                <w:sz w:val="20"/>
                <w:szCs w:val="20"/>
              </w:rPr>
            </w:pPr>
          </w:p>
        </w:tc>
      </w:tr>
      <w:tr w:rsidR="006E6150" w14:paraId="74B402D6" w14:textId="77777777">
        <w:tc>
          <w:tcPr>
            <w:tcW w:w="2000" w:type="pct"/>
            <w:tcBorders>
              <w:top w:val="nil"/>
              <w:left w:val="nil"/>
              <w:bottom w:val="nil"/>
              <w:right w:val="nil"/>
            </w:tcBorders>
            <w:hideMark/>
          </w:tcPr>
          <w:p w14:paraId="64826051"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3000" w:type="pct"/>
            <w:tcBorders>
              <w:top w:val="outset" w:sz="6" w:space="0" w:color="414142"/>
              <w:left w:val="nil"/>
              <w:bottom w:val="nil"/>
              <w:right w:val="nil"/>
            </w:tcBorders>
            <w:hideMark/>
          </w:tcPr>
          <w:p w14:paraId="78B5E235" w14:textId="77777777" w:rsidR="006E6150" w:rsidRDefault="00000000">
            <w:pPr>
              <w:spacing w:before="100" w:beforeAutospacing="1" w:after="0" w:line="293" w:lineRule="atLeast"/>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(имя, фамилия)</w:t>
            </w:r>
          </w:p>
        </w:tc>
      </w:tr>
    </w:tbl>
    <w:p w14:paraId="38DDC80D" w14:textId="77777777" w:rsidR="006E6150" w:rsidRDefault="00000000">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rPr>
      </w:pPr>
      <w:r>
        <w:rPr>
          <w:rFonts w:ascii="Arial" w:eastAsia="Times New Roman" w:hAnsi="Arial" w:cs="Arial"/>
          <w:color w:val="414142"/>
          <w:sz w:val="20"/>
          <w:szCs w:val="20"/>
        </w:rPr>
        <w:t>ЭТОТ ДОКУМЕНТ ЯВЛЯЕТСЯ ПОДПИСАННЫМ В ЭЛЕКТРОННОЙ ФОРМЕ НАДЕЖНОЙ ЭЛЕКТРОННОЙ ПОДПИСЬЮ И СОДЕРЖИТ ШТЕМПЕЛЬ ВРЕМЕНИ</w:t>
      </w:r>
    </w:p>
    <w:p w14:paraId="2F505B63" w14:textId="77777777" w:rsidR="006E6150" w:rsidRDefault="00000000">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rPr>
      </w:pPr>
      <w:r>
        <w:rPr>
          <w:rFonts w:ascii="Arial" w:eastAsia="Times New Roman" w:hAnsi="Arial" w:cs="Arial"/>
          <w:b/>
          <w:bCs/>
          <w:color w:val="414142"/>
          <w:sz w:val="20"/>
          <w:szCs w:val="20"/>
        </w:rPr>
        <w:t>Специальное разрешение (лицензия) недействительно без вложения</w:t>
      </w:r>
    </w:p>
    <w:p w14:paraId="38CEB570" w14:textId="77777777" w:rsidR="006E6150" w:rsidRDefault="00000000">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rPr>
      </w:pPr>
      <w:r>
        <w:rPr>
          <w:rFonts w:ascii="Arial" w:eastAsia="Times New Roman" w:hAnsi="Arial" w:cs="Arial"/>
          <w:b/>
          <w:bCs/>
          <w:color w:val="414142"/>
          <w:sz w:val="20"/>
          <w:szCs w:val="20"/>
        </w:rPr>
        <w:t>Приложение к специальному разрешению (лицензии)</w:t>
      </w:r>
      <w:r>
        <w:rPr>
          <w:rFonts w:ascii="Arial" w:eastAsia="Times New Roman" w:hAnsi="Arial" w:cs="Arial"/>
          <w:b/>
          <w:bCs/>
          <w:color w:val="414142"/>
          <w:sz w:val="20"/>
          <w:szCs w:val="20"/>
        </w:rPr>
        <w:br/>
        <w:t xml:space="preserve"> на деятельность держателя склада подакцизных товаров</w:t>
      </w: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311"/>
        <w:gridCol w:w="2987"/>
      </w:tblGrid>
      <w:tr w:rsidR="006E6150" w14:paraId="46CEBC47" w14:textId="77777777">
        <w:tc>
          <w:tcPr>
            <w:tcW w:w="3200" w:type="pct"/>
            <w:tcBorders>
              <w:top w:val="nil"/>
              <w:left w:val="nil"/>
              <w:bottom w:val="nil"/>
              <w:right w:val="outset" w:sz="6" w:space="0" w:color="414142"/>
            </w:tcBorders>
            <w:hideMark/>
          </w:tcPr>
          <w:p w14:paraId="6D1366AC" w14:textId="77777777" w:rsidR="006E6150" w:rsidRDefault="00000000">
            <w:pPr>
              <w:spacing w:before="195"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Акцизный идентификационный номер склада</w:t>
            </w:r>
            <w:r>
              <w:t xml:space="preserve"> </w:t>
            </w:r>
            <w:r>
              <w:rPr>
                <w:rFonts w:ascii="Times New Roman" w:eastAsia="Times New Roman" w:hAnsi="Times New Roman" w:cs="Times New Roman"/>
                <w:color w:val="414142"/>
                <w:sz w:val="21"/>
                <w:szCs w:val="21"/>
                <w:vertAlign w:val="superscript"/>
              </w:rPr>
              <w:t>5</w:t>
            </w:r>
          </w:p>
        </w:tc>
        <w:tc>
          <w:tcPr>
            <w:tcW w:w="1800" w:type="pct"/>
            <w:tcBorders>
              <w:top w:val="single" w:sz="6" w:space="0" w:color="414142"/>
              <w:left w:val="single" w:sz="6" w:space="0" w:color="414142"/>
              <w:bottom w:val="single" w:sz="6" w:space="0" w:color="414142"/>
              <w:right w:val="single" w:sz="6" w:space="0" w:color="414142"/>
            </w:tcBorders>
            <w:shd w:val="clear" w:color="auto" w:fill="D9D9D9"/>
            <w:hideMark/>
          </w:tcPr>
          <w:p w14:paraId="1C56BE49" w14:textId="77777777" w:rsidR="006E6150" w:rsidRDefault="006E6150">
            <w:pPr>
              <w:spacing w:before="195" w:after="0" w:line="240" w:lineRule="auto"/>
              <w:rPr>
                <w:rFonts w:ascii="Times New Roman" w:eastAsia="Times New Roman" w:hAnsi="Times New Roman" w:cs="Times New Roman"/>
                <w:color w:val="414142"/>
                <w:sz w:val="20"/>
                <w:szCs w:val="20"/>
              </w:rPr>
            </w:pPr>
          </w:p>
        </w:tc>
      </w:tr>
    </w:tbl>
    <w:p w14:paraId="0419CDC2" w14:textId="77777777" w:rsidR="006E6150" w:rsidRDefault="006E6150">
      <w:pPr>
        <w:shd w:val="clear" w:color="auto" w:fill="FFFFFF"/>
        <w:spacing w:after="0" w:line="240" w:lineRule="auto"/>
        <w:rPr>
          <w:rFonts w:ascii="Arial" w:eastAsia="Times New Roman" w:hAnsi="Arial" w:cs="Arial"/>
          <w:color w:val="414142"/>
          <w:sz w:val="27"/>
          <w:szCs w:val="27"/>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596"/>
        <w:gridCol w:w="859"/>
        <w:gridCol w:w="1437"/>
        <w:gridCol w:w="1306"/>
        <w:gridCol w:w="1092"/>
      </w:tblGrid>
      <w:tr w:rsidR="006E6150" w14:paraId="50CAA1A3" w14:textId="77777777">
        <w:tc>
          <w:tcPr>
            <w:tcW w:w="2600" w:type="pct"/>
            <w:tcBorders>
              <w:top w:val="outset" w:sz="6" w:space="0" w:color="414142"/>
              <w:left w:val="outset" w:sz="6" w:space="0" w:color="414142"/>
              <w:bottom w:val="outset" w:sz="6" w:space="0" w:color="414142"/>
              <w:right w:val="outset" w:sz="6" w:space="0" w:color="414142"/>
            </w:tcBorders>
            <w:hideMark/>
          </w:tcPr>
          <w:p w14:paraId="6CF73668" w14:textId="77777777" w:rsidR="006E6150" w:rsidRDefault="00000000">
            <w:pPr>
              <w:spacing w:before="195" w:after="0" w:line="240" w:lineRule="auto"/>
              <w:rPr>
                <w:rFonts w:ascii="Times New Roman" w:eastAsia="Times New Roman" w:hAnsi="Times New Roman" w:cs="Times New Roman"/>
                <w:b/>
                <w:bCs/>
                <w:color w:val="414142"/>
                <w:sz w:val="20"/>
                <w:szCs w:val="20"/>
              </w:rPr>
            </w:pPr>
            <w:r>
              <w:rPr>
                <w:rFonts w:ascii="Times New Roman" w:eastAsia="Times New Roman" w:hAnsi="Times New Roman" w:cs="Times New Roman"/>
                <w:b/>
                <w:bCs/>
                <w:color w:val="414142"/>
                <w:sz w:val="20"/>
                <w:szCs w:val="20"/>
              </w:rPr>
              <w:t xml:space="preserve">Вид и код подакцизных товаров и разрешенные на складе действия в дополнение к получению, отправлению и хранению товаров в </w:t>
            </w:r>
            <w:r>
              <w:rPr>
                <w:rFonts w:ascii="Times New Roman" w:eastAsia="Times New Roman" w:hAnsi="Times New Roman" w:cs="Times New Roman"/>
                <w:b/>
                <w:bCs/>
                <w:color w:val="414142"/>
                <w:sz w:val="20"/>
                <w:szCs w:val="20"/>
              </w:rPr>
              <w:lastRenderedPageBreak/>
              <w:t>отложенном режиме уплаты акцизного налога</w:t>
            </w:r>
            <w:r>
              <w:t xml:space="preserve"> </w:t>
            </w:r>
            <w:r>
              <w:rPr>
                <w:rFonts w:ascii="Times New Roman" w:eastAsia="Times New Roman" w:hAnsi="Times New Roman" w:cs="Times New Roman"/>
                <w:b/>
                <w:bCs/>
                <w:color w:val="414142"/>
                <w:sz w:val="21"/>
                <w:szCs w:val="21"/>
                <w:vertAlign w:val="superscript"/>
              </w:rPr>
              <w:t>6</w:t>
            </w:r>
            <w:r>
              <w:rPr>
                <w:rFonts w:ascii="Times New Roman" w:eastAsia="Times New Roman" w:hAnsi="Times New Roman" w:cs="Times New Roman"/>
                <w:b/>
                <w:bCs/>
                <w:color w:val="414142"/>
                <w:sz w:val="20"/>
                <w:szCs w:val="20"/>
              </w:rPr>
              <w:t>:</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2EF370E" w14:textId="77777777" w:rsidR="006E6150" w:rsidRDefault="00000000">
            <w:pPr>
              <w:spacing w:before="100" w:beforeAutospacing="1" w:after="0" w:line="293" w:lineRule="atLeast"/>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lastRenderedPageBreak/>
              <w:t>Действие начато</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E1FF6EB" w14:textId="77777777" w:rsidR="006E6150" w:rsidRDefault="00000000">
            <w:pPr>
              <w:spacing w:before="100" w:beforeAutospacing="1" w:after="0" w:line="293" w:lineRule="atLeast"/>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Действие приостановлено</w:t>
            </w:r>
            <w:r>
              <w:t xml:space="preserve"> </w:t>
            </w:r>
            <w:r>
              <w:rPr>
                <w:rFonts w:ascii="Times New Roman" w:eastAsia="Times New Roman" w:hAnsi="Times New Roman" w:cs="Times New Roman"/>
                <w:color w:val="414142"/>
                <w:sz w:val="21"/>
                <w:szCs w:val="21"/>
                <w:vertAlign w:val="superscript"/>
              </w:rPr>
              <w:t>4</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B505F3F" w14:textId="77777777" w:rsidR="006E6150" w:rsidRDefault="00000000">
            <w:pPr>
              <w:spacing w:before="100" w:beforeAutospacing="1" w:after="0" w:line="293" w:lineRule="atLeast"/>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Действие восстановлено</w:t>
            </w:r>
            <w:r>
              <w:t xml:space="preserve"> </w:t>
            </w:r>
            <w:r>
              <w:rPr>
                <w:rFonts w:ascii="Times New Roman" w:eastAsia="Times New Roman" w:hAnsi="Times New Roman" w:cs="Times New Roman"/>
                <w:color w:val="414142"/>
                <w:sz w:val="21"/>
                <w:szCs w:val="21"/>
                <w:vertAlign w:val="superscript"/>
              </w:rPr>
              <w:t>4</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562F7D6" w14:textId="77777777" w:rsidR="006E6150" w:rsidRDefault="00000000">
            <w:pPr>
              <w:spacing w:before="100" w:beforeAutospacing="1" w:after="0" w:line="293" w:lineRule="atLeast"/>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Действие прекращено</w:t>
            </w:r>
            <w:r>
              <w:t xml:space="preserve"> </w:t>
            </w:r>
            <w:r>
              <w:rPr>
                <w:rFonts w:ascii="Times New Roman" w:eastAsia="Times New Roman" w:hAnsi="Times New Roman" w:cs="Times New Roman"/>
                <w:color w:val="414142"/>
                <w:sz w:val="21"/>
                <w:szCs w:val="21"/>
                <w:vertAlign w:val="superscript"/>
              </w:rPr>
              <w:t>7</w:t>
            </w:r>
          </w:p>
        </w:tc>
      </w:tr>
      <w:tr w:rsidR="006E6150" w14:paraId="4305D29A" w14:textId="77777777">
        <w:tc>
          <w:tcPr>
            <w:tcW w:w="2600" w:type="pct"/>
            <w:tcBorders>
              <w:top w:val="outset" w:sz="6" w:space="0" w:color="414142"/>
              <w:left w:val="outset" w:sz="6" w:space="0" w:color="414142"/>
              <w:bottom w:val="outset" w:sz="6" w:space="0" w:color="414142"/>
              <w:right w:val="outset" w:sz="6" w:space="0" w:color="414142"/>
            </w:tcBorders>
            <w:hideMark/>
          </w:tcPr>
          <w:p w14:paraId="08A7BC57"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b/>
                <w:bCs/>
                <w:color w:val="414142"/>
                <w:sz w:val="21"/>
                <w:szCs w:val="21"/>
              </w:rPr>
              <w:t>Алкогольные напитки:</w:t>
            </w:r>
            <w:r>
              <w:t xml:space="preserve"> </w:t>
            </w:r>
            <w:r>
              <w:rPr>
                <w:rFonts w:ascii="Times New Roman" w:eastAsia="Times New Roman" w:hAnsi="Times New Roman" w:cs="Times New Roman"/>
                <w:color w:val="414142"/>
                <w:sz w:val="20"/>
                <w:szCs w:val="20"/>
              </w:rPr>
              <w:t>B000, w200, w300, i000, S200, S500</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F10C1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693721"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E74BAF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F36591F"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3F9FBB91" w14:textId="77777777">
        <w:tc>
          <w:tcPr>
            <w:tcW w:w="2600" w:type="pct"/>
            <w:tcBorders>
              <w:top w:val="outset" w:sz="6" w:space="0" w:color="414142"/>
              <w:left w:val="outset" w:sz="6" w:space="0" w:color="414142"/>
              <w:bottom w:val="outset" w:sz="6" w:space="0" w:color="414142"/>
              <w:right w:val="outset" w:sz="6" w:space="0" w:color="414142"/>
            </w:tcBorders>
            <w:hideMark/>
          </w:tcPr>
          <w:p w14:paraId="516D3DB4"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пpoизвoдc</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6E50179"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A766C0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C1C1A8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D332F05"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D632D47" w14:textId="77777777">
        <w:tc>
          <w:tcPr>
            <w:tcW w:w="2600" w:type="pct"/>
            <w:tcBorders>
              <w:top w:val="outset" w:sz="6" w:space="0" w:color="414142"/>
              <w:left w:val="outset" w:sz="6" w:space="0" w:color="414142"/>
              <w:bottom w:val="outset" w:sz="6" w:space="0" w:color="414142"/>
              <w:right w:val="outset" w:sz="6" w:space="0" w:color="414142"/>
            </w:tcBorders>
            <w:hideMark/>
          </w:tcPr>
          <w:p w14:paraId="6DEB80F7"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переработка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EBF750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1F9333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2F465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AB0ECA"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773AD5D6" w14:textId="77777777">
        <w:tc>
          <w:tcPr>
            <w:tcW w:w="2600" w:type="pct"/>
            <w:tcBorders>
              <w:top w:val="outset" w:sz="6" w:space="0" w:color="414142"/>
              <w:left w:val="outset" w:sz="6" w:space="0" w:color="414142"/>
              <w:bottom w:val="outset" w:sz="6" w:space="0" w:color="414142"/>
              <w:right w:val="outset" w:sz="6" w:space="0" w:color="414142"/>
            </w:tcBorders>
            <w:hideMark/>
          </w:tcPr>
          <w:p w14:paraId="70CCEB16"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обработка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639339"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13984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5C663FF"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6F6DAF5"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3D60F218" w14:textId="77777777">
        <w:tc>
          <w:tcPr>
            <w:tcW w:w="2600" w:type="pct"/>
            <w:tcBorders>
              <w:top w:val="outset" w:sz="6" w:space="0" w:color="414142"/>
              <w:left w:val="outset" w:sz="6" w:space="0" w:color="414142"/>
              <w:bottom w:val="outset" w:sz="6" w:space="0" w:color="414142"/>
              <w:right w:val="outset" w:sz="6" w:space="0" w:color="414142"/>
            </w:tcBorders>
            <w:hideMark/>
          </w:tcPr>
          <w:p w14:paraId="272A5979"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фасовка i</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EB72BA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411B3E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6306F4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B29CB16"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1C384C63" w14:textId="77777777">
        <w:tc>
          <w:tcPr>
            <w:tcW w:w="2600" w:type="pct"/>
            <w:tcBorders>
              <w:top w:val="outset" w:sz="6" w:space="0" w:color="414142"/>
              <w:left w:val="outset" w:sz="6" w:space="0" w:color="414142"/>
              <w:bottom w:val="outset" w:sz="6" w:space="0" w:color="414142"/>
              <w:right w:val="outset" w:sz="6" w:space="0" w:color="414142"/>
            </w:tcBorders>
            <w:hideMark/>
          </w:tcPr>
          <w:p w14:paraId="4B345A29"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маркировка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73AFC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B2A8FA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D5BBE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4967CA4"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232420C2" w14:textId="77777777">
        <w:tc>
          <w:tcPr>
            <w:tcW w:w="2600" w:type="pct"/>
            <w:tcBorders>
              <w:top w:val="outset" w:sz="6" w:space="0" w:color="414142"/>
              <w:left w:val="outset" w:sz="6" w:space="0" w:color="414142"/>
              <w:bottom w:val="outset" w:sz="6" w:space="0" w:color="414142"/>
              <w:right w:val="outset" w:sz="6" w:space="0" w:color="414142"/>
            </w:tcBorders>
            <w:hideMark/>
          </w:tcPr>
          <w:p w14:paraId="36D73D45"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прямая поставка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A56489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B2BE8D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E8FDF5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078BE2A"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742CF85E" w14:textId="77777777">
        <w:tc>
          <w:tcPr>
            <w:tcW w:w="2600" w:type="pct"/>
            <w:tcBorders>
              <w:top w:val="outset" w:sz="6" w:space="0" w:color="414142"/>
              <w:left w:val="outset" w:sz="6" w:space="0" w:color="414142"/>
              <w:bottom w:val="outset" w:sz="6" w:space="0" w:color="414142"/>
              <w:right w:val="outset" w:sz="6" w:space="0" w:color="414142"/>
            </w:tcBorders>
            <w:hideMark/>
          </w:tcPr>
          <w:p w14:paraId="3C09819A"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b/>
                <w:bCs/>
                <w:color w:val="414142"/>
                <w:sz w:val="21"/>
                <w:szCs w:val="21"/>
              </w:rPr>
              <w:t>Пиво:</w:t>
            </w:r>
            <w:r>
              <w:t xml:space="preserve"> </w:t>
            </w:r>
            <w:r>
              <w:rPr>
                <w:rFonts w:ascii="Times New Roman" w:eastAsia="Times New Roman" w:hAnsi="Times New Roman" w:cs="Times New Roman"/>
                <w:color w:val="414142"/>
                <w:sz w:val="20"/>
                <w:szCs w:val="20"/>
              </w:rPr>
              <w:t>B000</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BDC39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055F1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31E7431"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5C2610"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3EE34A85" w14:textId="77777777">
        <w:tc>
          <w:tcPr>
            <w:tcW w:w="2600" w:type="pct"/>
            <w:tcBorders>
              <w:top w:val="outset" w:sz="6" w:space="0" w:color="414142"/>
              <w:left w:val="outset" w:sz="6" w:space="0" w:color="414142"/>
              <w:bottom w:val="outset" w:sz="6" w:space="0" w:color="414142"/>
              <w:right w:val="outset" w:sz="6" w:space="0" w:color="414142"/>
            </w:tcBorders>
            <w:hideMark/>
          </w:tcPr>
          <w:p w14:paraId="7C413611"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пpoизвoдc</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CC4173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BABE1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C1B6BF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09ED59"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36CA7053" w14:textId="77777777">
        <w:tc>
          <w:tcPr>
            <w:tcW w:w="2600" w:type="pct"/>
            <w:tcBorders>
              <w:top w:val="outset" w:sz="6" w:space="0" w:color="414142"/>
              <w:left w:val="outset" w:sz="6" w:space="0" w:color="414142"/>
              <w:bottom w:val="outset" w:sz="6" w:space="0" w:color="414142"/>
              <w:right w:val="outset" w:sz="6" w:space="0" w:color="414142"/>
            </w:tcBorders>
            <w:hideMark/>
          </w:tcPr>
          <w:p w14:paraId="30AEAC54"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переработка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815EE74"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C69AD1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D22E44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E9BB70D"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22079C3E" w14:textId="77777777">
        <w:tc>
          <w:tcPr>
            <w:tcW w:w="2600" w:type="pct"/>
            <w:tcBorders>
              <w:top w:val="outset" w:sz="6" w:space="0" w:color="414142"/>
              <w:left w:val="outset" w:sz="6" w:space="0" w:color="414142"/>
              <w:bottom w:val="outset" w:sz="6" w:space="0" w:color="414142"/>
              <w:right w:val="outset" w:sz="6" w:space="0" w:color="414142"/>
            </w:tcBorders>
            <w:hideMark/>
          </w:tcPr>
          <w:p w14:paraId="0F43EAB6"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обработка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B8FF154"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C29F99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159A43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6FCF9CA"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748E8C3A" w14:textId="77777777">
        <w:tc>
          <w:tcPr>
            <w:tcW w:w="2600" w:type="pct"/>
            <w:tcBorders>
              <w:top w:val="outset" w:sz="6" w:space="0" w:color="414142"/>
              <w:left w:val="outset" w:sz="6" w:space="0" w:color="414142"/>
              <w:bottom w:val="outset" w:sz="6" w:space="0" w:color="414142"/>
              <w:right w:val="outset" w:sz="6" w:space="0" w:color="414142"/>
            </w:tcBorders>
            <w:hideMark/>
          </w:tcPr>
          <w:p w14:paraId="1901B28B"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фасовка i</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2B44E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002E69"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60144C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9B8E0A2"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8BE0151" w14:textId="77777777">
        <w:tc>
          <w:tcPr>
            <w:tcW w:w="2600" w:type="pct"/>
            <w:tcBorders>
              <w:top w:val="outset" w:sz="6" w:space="0" w:color="414142"/>
              <w:left w:val="outset" w:sz="6" w:space="0" w:color="414142"/>
              <w:bottom w:val="outset" w:sz="6" w:space="0" w:color="414142"/>
              <w:right w:val="outset" w:sz="6" w:space="0" w:color="414142"/>
            </w:tcBorders>
            <w:hideMark/>
          </w:tcPr>
          <w:p w14:paraId="1BA6840F"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прямая поставка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E24F80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B4B464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1D4250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29D5475"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3DAA26AF" w14:textId="77777777">
        <w:tc>
          <w:tcPr>
            <w:tcW w:w="2600" w:type="pct"/>
            <w:tcBorders>
              <w:top w:val="outset" w:sz="6" w:space="0" w:color="414142"/>
              <w:left w:val="outset" w:sz="6" w:space="0" w:color="414142"/>
              <w:bottom w:val="outset" w:sz="6" w:space="0" w:color="414142"/>
              <w:right w:val="outset" w:sz="6" w:space="0" w:color="414142"/>
            </w:tcBorders>
            <w:hideMark/>
          </w:tcPr>
          <w:p w14:paraId="3C456115"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b/>
                <w:bCs/>
                <w:color w:val="414142"/>
                <w:sz w:val="21"/>
                <w:szCs w:val="21"/>
              </w:rPr>
              <w:t>Алкогольные напитки:</w:t>
            </w:r>
            <w:r>
              <w:t xml:space="preserve"> </w:t>
            </w:r>
            <w:r>
              <w:rPr>
                <w:rFonts w:ascii="Times New Roman" w:eastAsia="Times New Roman" w:hAnsi="Times New Roman" w:cs="Times New Roman"/>
                <w:color w:val="414142"/>
                <w:sz w:val="20"/>
                <w:szCs w:val="20"/>
              </w:rPr>
              <w:t>w200, w300, i000, S200, S500</w:t>
            </w:r>
          </w:p>
          <w:p w14:paraId="4CAA489B" w14:textId="77777777" w:rsidR="006E6150" w:rsidRDefault="00000000">
            <w:pPr>
              <w:spacing w:before="100" w:beforeAutospacing="1" w:after="0" w:line="293" w:lineRule="atLeast"/>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(вино, сброженные напитки, промежуточные продукты, в составе которых спирт является только сброженным происхождением, или прочие алкогольные напитки из находящихся в их собственности или владении садов и добытых в дранах продуктов или дикорастущих растений (без использования спирта или других произведенных алкогольных напитков), обеспечивая, что общий объем произведенного вина или сброженных напитков не превышает 15 000 литров в календарном году, общий объем произведенных промежуточных продуктов не превышает 1000 литров в календарном году и количество абсолютного алкоголя в произведенных прочих алкогольных напитках не превышает 1000 литров в календарном году)</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BB04451"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439A161"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1F0EACA"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26C3E97"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595CCDC0" w14:textId="77777777">
        <w:tc>
          <w:tcPr>
            <w:tcW w:w="2600" w:type="pct"/>
            <w:tcBorders>
              <w:top w:val="outset" w:sz="6" w:space="0" w:color="414142"/>
              <w:left w:val="outset" w:sz="6" w:space="0" w:color="414142"/>
              <w:bottom w:val="outset" w:sz="6" w:space="0" w:color="414142"/>
              <w:right w:val="outset" w:sz="6" w:space="0" w:color="414142"/>
            </w:tcBorders>
            <w:hideMark/>
          </w:tcPr>
          <w:p w14:paraId="439ADCEB"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пpoизвoдc</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719F8F1"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6FF9AA"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C9A68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058218"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94796A2" w14:textId="77777777">
        <w:tc>
          <w:tcPr>
            <w:tcW w:w="2600" w:type="pct"/>
            <w:tcBorders>
              <w:top w:val="outset" w:sz="6" w:space="0" w:color="414142"/>
              <w:left w:val="outset" w:sz="6" w:space="0" w:color="414142"/>
              <w:bottom w:val="outset" w:sz="6" w:space="0" w:color="414142"/>
              <w:right w:val="outset" w:sz="6" w:space="0" w:color="414142"/>
            </w:tcBorders>
            <w:hideMark/>
          </w:tcPr>
          <w:p w14:paraId="584E2254"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переработка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887D9B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EB81C39"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1F68E9"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80880F3"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188FF17F" w14:textId="77777777">
        <w:tc>
          <w:tcPr>
            <w:tcW w:w="2600" w:type="pct"/>
            <w:tcBorders>
              <w:top w:val="outset" w:sz="6" w:space="0" w:color="414142"/>
              <w:left w:val="outset" w:sz="6" w:space="0" w:color="414142"/>
              <w:bottom w:val="outset" w:sz="6" w:space="0" w:color="414142"/>
              <w:right w:val="outset" w:sz="6" w:space="0" w:color="414142"/>
            </w:tcBorders>
            <w:hideMark/>
          </w:tcPr>
          <w:p w14:paraId="5A6AB312"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маркировка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649AC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093551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F34D43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BDE892"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1EF39B5" w14:textId="77777777">
        <w:tc>
          <w:tcPr>
            <w:tcW w:w="2600" w:type="pct"/>
            <w:tcBorders>
              <w:top w:val="outset" w:sz="6" w:space="0" w:color="414142"/>
              <w:left w:val="outset" w:sz="6" w:space="0" w:color="414142"/>
              <w:bottom w:val="outset" w:sz="6" w:space="0" w:color="414142"/>
              <w:right w:val="outset" w:sz="6" w:space="0" w:color="414142"/>
            </w:tcBorders>
            <w:hideMark/>
          </w:tcPr>
          <w:p w14:paraId="65306169"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b/>
                <w:bCs/>
                <w:color w:val="414142"/>
                <w:sz w:val="21"/>
                <w:szCs w:val="21"/>
              </w:rPr>
              <w:t>Алкогольные напитки:</w:t>
            </w:r>
            <w:r>
              <w:t xml:space="preserve"> </w:t>
            </w:r>
            <w:r>
              <w:rPr>
                <w:rFonts w:ascii="Times New Roman" w:eastAsia="Times New Roman" w:hAnsi="Times New Roman" w:cs="Times New Roman"/>
                <w:color w:val="414142"/>
                <w:sz w:val="20"/>
                <w:szCs w:val="20"/>
              </w:rPr>
              <w:t>w200, w300, i000</w:t>
            </w:r>
          </w:p>
          <w:p w14:paraId="0C15F5E7" w14:textId="77777777" w:rsidR="006E6150" w:rsidRDefault="00000000">
            <w:pPr>
              <w:spacing w:before="100" w:beforeAutospacing="1" w:after="0" w:line="293" w:lineRule="atLeast"/>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lastRenderedPageBreak/>
              <w:t>(вино, сброженные напитки или промежуточные продукты, находящийся в составе которых спирт является только сброженным происхождением, из полученных в своей собственности или владении садов и добытых в дранах продуктов или дикорастущих растений (без использования спирта или других произведенных алкогольных напитков), обеспечивая, что общий объем произведенного вина, сброженных напитков и промежуточных продуктов не превышает 1000 литров в календарном году)</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8762F4"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EC01C9"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60D390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50FC63"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0883B0A" w14:textId="77777777">
        <w:tc>
          <w:tcPr>
            <w:tcW w:w="2600" w:type="pct"/>
            <w:tcBorders>
              <w:top w:val="outset" w:sz="6" w:space="0" w:color="414142"/>
              <w:left w:val="outset" w:sz="6" w:space="0" w:color="414142"/>
              <w:bottom w:val="outset" w:sz="6" w:space="0" w:color="414142"/>
              <w:right w:val="outset" w:sz="6" w:space="0" w:color="414142"/>
            </w:tcBorders>
            <w:hideMark/>
          </w:tcPr>
          <w:p w14:paraId="1185A322"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пpoизвoдc</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D002A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0390F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CDC758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964956"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0E1CFDC8" w14:textId="77777777">
        <w:tc>
          <w:tcPr>
            <w:tcW w:w="2600" w:type="pct"/>
            <w:tcBorders>
              <w:top w:val="outset" w:sz="6" w:space="0" w:color="414142"/>
              <w:left w:val="outset" w:sz="6" w:space="0" w:color="414142"/>
              <w:bottom w:val="outset" w:sz="6" w:space="0" w:color="414142"/>
              <w:right w:val="outset" w:sz="6" w:space="0" w:color="414142"/>
            </w:tcBorders>
            <w:hideMark/>
          </w:tcPr>
          <w:p w14:paraId="454DBD75"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переработка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26A0EA4"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9C07AF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39A02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5C1FD3D"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33F9D1B3" w14:textId="77777777">
        <w:tc>
          <w:tcPr>
            <w:tcW w:w="2600" w:type="pct"/>
            <w:tcBorders>
              <w:top w:val="outset" w:sz="6" w:space="0" w:color="414142"/>
              <w:left w:val="outset" w:sz="6" w:space="0" w:color="414142"/>
              <w:bottom w:val="outset" w:sz="6" w:space="0" w:color="414142"/>
              <w:right w:val="outset" w:sz="6" w:space="0" w:color="414142"/>
            </w:tcBorders>
            <w:hideMark/>
          </w:tcPr>
          <w:p w14:paraId="0940955C"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маркировка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DAEAAA4"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D4FC3F"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DDA5E0"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3314391"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137AAA4F" w14:textId="77777777">
        <w:tc>
          <w:tcPr>
            <w:tcW w:w="2600" w:type="pct"/>
            <w:tcBorders>
              <w:top w:val="outset" w:sz="6" w:space="0" w:color="414142"/>
              <w:left w:val="outset" w:sz="6" w:space="0" w:color="414142"/>
              <w:bottom w:val="outset" w:sz="6" w:space="0" w:color="414142"/>
              <w:right w:val="outset" w:sz="6" w:space="0" w:color="414142"/>
            </w:tcBorders>
            <w:hideMark/>
          </w:tcPr>
          <w:p w14:paraId="11EE872D"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b/>
                <w:bCs/>
                <w:color w:val="414142"/>
                <w:sz w:val="21"/>
                <w:szCs w:val="21"/>
              </w:rPr>
              <w:t>Спирт:</w:t>
            </w:r>
            <w:r>
              <w:t xml:space="preserve"> </w:t>
            </w:r>
            <w:r>
              <w:rPr>
                <w:rFonts w:ascii="Times New Roman" w:eastAsia="Times New Roman" w:hAnsi="Times New Roman" w:cs="Times New Roman"/>
                <w:color w:val="414142"/>
                <w:sz w:val="20"/>
                <w:szCs w:val="20"/>
              </w:rPr>
              <w:t>s300, s400</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6C47B9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AC60E7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B25825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906586A"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76B7603D" w14:textId="77777777">
        <w:tc>
          <w:tcPr>
            <w:tcW w:w="2600" w:type="pct"/>
            <w:tcBorders>
              <w:top w:val="outset" w:sz="6" w:space="0" w:color="414142"/>
              <w:left w:val="outset" w:sz="6" w:space="0" w:color="414142"/>
              <w:bottom w:val="outset" w:sz="6" w:space="0" w:color="414142"/>
              <w:right w:val="outset" w:sz="6" w:space="0" w:color="414142"/>
            </w:tcBorders>
            <w:hideMark/>
          </w:tcPr>
          <w:p w14:paraId="63E45D55"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пpoизвoдc</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DD6E6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E14E2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809EE9"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5D41F0"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12AFC358" w14:textId="77777777">
        <w:tc>
          <w:tcPr>
            <w:tcW w:w="2600" w:type="pct"/>
            <w:tcBorders>
              <w:top w:val="outset" w:sz="6" w:space="0" w:color="414142"/>
              <w:left w:val="outset" w:sz="6" w:space="0" w:color="414142"/>
              <w:bottom w:val="outset" w:sz="6" w:space="0" w:color="414142"/>
              <w:right w:val="outset" w:sz="6" w:space="0" w:color="414142"/>
            </w:tcBorders>
            <w:hideMark/>
          </w:tcPr>
          <w:p w14:paraId="73F3EC02"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переработка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FB1FFA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A8F43F"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EAEDB3E"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51DC8DD"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2232B6E0" w14:textId="77777777">
        <w:tc>
          <w:tcPr>
            <w:tcW w:w="2600" w:type="pct"/>
            <w:tcBorders>
              <w:top w:val="outset" w:sz="6" w:space="0" w:color="414142"/>
              <w:left w:val="outset" w:sz="6" w:space="0" w:color="414142"/>
              <w:bottom w:val="outset" w:sz="6" w:space="0" w:color="414142"/>
              <w:right w:val="outset" w:sz="6" w:space="0" w:color="414142"/>
            </w:tcBorders>
            <w:hideMark/>
          </w:tcPr>
          <w:p w14:paraId="7BE5C096"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обработка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81A2E7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F76056A"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DBAA074"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AA6007"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556111BC" w14:textId="77777777">
        <w:tc>
          <w:tcPr>
            <w:tcW w:w="2600" w:type="pct"/>
            <w:tcBorders>
              <w:top w:val="outset" w:sz="6" w:space="0" w:color="414142"/>
              <w:left w:val="outset" w:sz="6" w:space="0" w:color="414142"/>
              <w:bottom w:val="outset" w:sz="6" w:space="0" w:color="414142"/>
              <w:right w:val="outset" w:sz="6" w:space="0" w:color="414142"/>
            </w:tcBorders>
            <w:hideMark/>
          </w:tcPr>
          <w:p w14:paraId="0E9E6A0C"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фасовка i</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E570A7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C38D18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CB8D6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FC5BF7"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313BBBEA" w14:textId="77777777">
        <w:tc>
          <w:tcPr>
            <w:tcW w:w="2600" w:type="pct"/>
            <w:tcBorders>
              <w:top w:val="outset" w:sz="6" w:space="0" w:color="414142"/>
              <w:left w:val="outset" w:sz="6" w:space="0" w:color="414142"/>
              <w:bottom w:val="outset" w:sz="6" w:space="0" w:color="414142"/>
              <w:right w:val="outset" w:sz="6" w:space="0" w:color="414142"/>
            </w:tcBorders>
            <w:hideMark/>
          </w:tcPr>
          <w:p w14:paraId="07F22EA5"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денатурация спирта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0F41F2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05BB8EA"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D1C73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D38901"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50DA772C" w14:textId="77777777">
        <w:tc>
          <w:tcPr>
            <w:tcW w:w="2600" w:type="pct"/>
            <w:tcBorders>
              <w:top w:val="outset" w:sz="6" w:space="0" w:color="414142"/>
              <w:left w:val="outset" w:sz="6" w:space="0" w:color="414142"/>
              <w:bottom w:val="outset" w:sz="6" w:space="0" w:color="414142"/>
              <w:right w:val="outset" w:sz="6" w:space="0" w:color="414142"/>
            </w:tcBorders>
            <w:hideMark/>
          </w:tcPr>
          <w:p w14:paraId="5BA4BD99"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прямая поставка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0A7C4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F4DDC79"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90FE86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2534DC0"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C552063" w14:textId="77777777">
        <w:tc>
          <w:tcPr>
            <w:tcW w:w="2600" w:type="pct"/>
            <w:tcBorders>
              <w:top w:val="outset" w:sz="6" w:space="0" w:color="414142"/>
              <w:left w:val="outset" w:sz="6" w:space="0" w:color="414142"/>
              <w:bottom w:val="outset" w:sz="6" w:space="0" w:color="414142"/>
              <w:right w:val="outset" w:sz="6" w:space="0" w:color="414142"/>
            </w:tcBorders>
            <w:hideMark/>
          </w:tcPr>
          <w:p w14:paraId="681AA435" w14:textId="77777777" w:rsidR="006E6150" w:rsidRDefault="00000000">
            <w:pPr>
              <w:spacing w:after="0" w:line="240" w:lineRule="auto"/>
              <w:rPr>
                <w:rFonts w:ascii="Times New Roman" w:eastAsia="Times New Roman" w:hAnsi="Times New Roman" w:cs="Times New Roman"/>
                <w:b/>
                <w:bCs/>
                <w:color w:val="414142"/>
                <w:sz w:val="20"/>
                <w:szCs w:val="20"/>
              </w:rPr>
            </w:pPr>
            <w:r>
              <w:rPr>
                <w:rFonts w:ascii="Times New Roman" w:eastAsia="Times New Roman" w:hAnsi="Times New Roman" w:cs="Times New Roman"/>
                <w:b/>
                <w:bCs/>
                <w:color w:val="414142"/>
                <w:sz w:val="20"/>
                <w:szCs w:val="20"/>
              </w:rPr>
              <w:t>Денатурированный спирт</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11A723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9BEC69"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C968D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FC7BAC7"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631DBC52" w14:textId="77777777">
        <w:tc>
          <w:tcPr>
            <w:tcW w:w="2600" w:type="pct"/>
            <w:tcBorders>
              <w:top w:val="outset" w:sz="6" w:space="0" w:color="414142"/>
              <w:left w:val="outset" w:sz="6" w:space="0" w:color="414142"/>
              <w:bottom w:val="outset" w:sz="6" w:space="0" w:color="414142"/>
              <w:right w:val="outset" w:sz="6" w:space="0" w:color="414142"/>
            </w:tcBorders>
            <w:hideMark/>
          </w:tcPr>
          <w:p w14:paraId="78C8435D"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b/>
                <w:bCs/>
                <w:color w:val="414142"/>
                <w:sz w:val="21"/>
                <w:szCs w:val="21"/>
              </w:rPr>
              <w:t>Табачные изделия:</w:t>
            </w:r>
            <w:r>
              <w:t xml:space="preserve"> </w:t>
            </w:r>
            <w:r>
              <w:rPr>
                <w:rFonts w:ascii="Times New Roman" w:eastAsia="Times New Roman" w:hAnsi="Times New Roman" w:cs="Times New Roman"/>
                <w:color w:val="414142"/>
                <w:sz w:val="20"/>
                <w:szCs w:val="20"/>
              </w:rPr>
              <w:t>t200, t300, t400, t500, табачные листья, нагреваемый табак</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CD38FA"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0FA1C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BBDB8F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86DB0A0"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22024B9D" w14:textId="77777777">
        <w:tc>
          <w:tcPr>
            <w:tcW w:w="2600" w:type="pct"/>
            <w:tcBorders>
              <w:top w:val="outset" w:sz="6" w:space="0" w:color="414142"/>
              <w:left w:val="outset" w:sz="6" w:space="0" w:color="414142"/>
              <w:bottom w:val="outset" w:sz="6" w:space="0" w:color="414142"/>
              <w:right w:val="outset" w:sz="6" w:space="0" w:color="414142"/>
            </w:tcBorders>
            <w:hideMark/>
          </w:tcPr>
          <w:p w14:paraId="06CE7999"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пpoизвoдc</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A1B93F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0812BE"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3C3DCB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F71C38"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69AE57D1" w14:textId="77777777">
        <w:tc>
          <w:tcPr>
            <w:tcW w:w="2600" w:type="pct"/>
            <w:tcBorders>
              <w:top w:val="outset" w:sz="6" w:space="0" w:color="414142"/>
              <w:left w:val="outset" w:sz="6" w:space="0" w:color="414142"/>
              <w:bottom w:val="outset" w:sz="6" w:space="0" w:color="414142"/>
              <w:right w:val="outset" w:sz="6" w:space="0" w:color="414142"/>
            </w:tcBorders>
            <w:hideMark/>
          </w:tcPr>
          <w:p w14:paraId="4D1B9383"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переработка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F6DB6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4B33CA"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0EA98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8A24B0"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0649E561" w14:textId="77777777">
        <w:tc>
          <w:tcPr>
            <w:tcW w:w="2600" w:type="pct"/>
            <w:tcBorders>
              <w:top w:val="outset" w:sz="6" w:space="0" w:color="414142"/>
              <w:left w:val="outset" w:sz="6" w:space="0" w:color="414142"/>
              <w:bottom w:val="outset" w:sz="6" w:space="0" w:color="414142"/>
              <w:right w:val="outset" w:sz="6" w:space="0" w:color="414142"/>
            </w:tcBorders>
            <w:hideMark/>
          </w:tcPr>
          <w:p w14:paraId="606BCBA2"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обработка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6FF679"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C4F33A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57D9A9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EA11FB2"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5B530235" w14:textId="77777777">
        <w:tc>
          <w:tcPr>
            <w:tcW w:w="2600" w:type="pct"/>
            <w:tcBorders>
              <w:top w:val="outset" w:sz="6" w:space="0" w:color="414142"/>
              <w:left w:val="outset" w:sz="6" w:space="0" w:color="414142"/>
              <w:bottom w:val="outset" w:sz="6" w:space="0" w:color="414142"/>
              <w:right w:val="outset" w:sz="6" w:space="0" w:color="414142"/>
            </w:tcBorders>
            <w:hideMark/>
          </w:tcPr>
          <w:p w14:paraId="5BF17B80"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фасовка i</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1BBF5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588E870"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49FD7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18E4DFF"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10274641" w14:textId="77777777">
        <w:tc>
          <w:tcPr>
            <w:tcW w:w="2600" w:type="pct"/>
            <w:tcBorders>
              <w:top w:val="outset" w:sz="6" w:space="0" w:color="414142"/>
              <w:left w:val="outset" w:sz="6" w:space="0" w:color="414142"/>
              <w:bottom w:val="outset" w:sz="6" w:space="0" w:color="414142"/>
              <w:right w:val="outset" w:sz="6" w:space="0" w:color="414142"/>
            </w:tcBorders>
            <w:hideMark/>
          </w:tcPr>
          <w:p w14:paraId="1A888B8A"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маркировка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35DF04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5D75751"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3D8681"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05DF906"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36F8E943" w14:textId="77777777">
        <w:tc>
          <w:tcPr>
            <w:tcW w:w="2600" w:type="pct"/>
            <w:tcBorders>
              <w:top w:val="outset" w:sz="6" w:space="0" w:color="414142"/>
              <w:left w:val="outset" w:sz="6" w:space="0" w:color="414142"/>
              <w:bottom w:val="outset" w:sz="6" w:space="0" w:color="414142"/>
              <w:right w:val="outset" w:sz="6" w:space="0" w:color="414142"/>
            </w:tcBorders>
            <w:hideMark/>
          </w:tcPr>
          <w:p w14:paraId="4DBEF4BE"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прямая поставка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C001A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E0C3B5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64D19A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6DDD31D"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5F33A658" w14:textId="77777777">
        <w:tc>
          <w:tcPr>
            <w:tcW w:w="2600" w:type="pct"/>
            <w:tcBorders>
              <w:top w:val="outset" w:sz="6" w:space="0" w:color="414142"/>
              <w:left w:val="outset" w:sz="6" w:space="0" w:color="414142"/>
              <w:bottom w:val="outset" w:sz="6" w:space="0" w:color="414142"/>
              <w:right w:val="outset" w:sz="6" w:space="0" w:color="414142"/>
            </w:tcBorders>
            <w:hideMark/>
          </w:tcPr>
          <w:p w14:paraId="06196E35"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b/>
                <w:bCs/>
                <w:color w:val="414142"/>
                <w:sz w:val="21"/>
                <w:szCs w:val="21"/>
              </w:rPr>
              <w:t>Нефтепродукты:</w:t>
            </w:r>
            <w:r>
              <w:t xml:space="preserve"> </w:t>
            </w:r>
            <w:r>
              <w:rPr>
                <w:rFonts w:ascii="Times New Roman" w:eastAsia="Times New Roman" w:hAnsi="Times New Roman" w:cs="Times New Roman"/>
                <w:color w:val="414142"/>
                <w:sz w:val="20"/>
                <w:szCs w:val="20"/>
              </w:rPr>
              <w:t>e300, e410, e420, e430, e440, e450, e460, e470, e480, e490, e470, e600, e700, e200, e800, e910, e920, e930, нефтяные масла с кодом кН 27101991 и 27101999</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A5A9F1"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6754F5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721080"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BEFF26B"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7439716" w14:textId="77777777">
        <w:tc>
          <w:tcPr>
            <w:tcW w:w="2600" w:type="pct"/>
            <w:tcBorders>
              <w:top w:val="outset" w:sz="6" w:space="0" w:color="414142"/>
              <w:left w:val="outset" w:sz="6" w:space="0" w:color="414142"/>
              <w:bottom w:val="outset" w:sz="6" w:space="0" w:color="414142"/>
              <w:right w:val="outset" w:sz="6" w:space="0" w:color="414142"/>
            </w:tcBorders>
            <w:hideMark/>
          </w:tcPr>
          <w:p w14:paraId="5B817601"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пpoизвoдc</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098DDC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80035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0CEC5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7D45167"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6C17346F" w14:textId="77777777">
        <w:tc>
          <w:tcPr>
            <w:tcW w:w="2600" w:type="pct"/>
            <w:tcBorders>
              <w:top w:val="outset" w:sz="6" w:space="0" w:color="414142"/>
              <w:left w:val="outset" w:sz="6" w:space="0" w:color="414142"/>
              <w:bottom w:val="outset" w:sz="6" w:space="0" w:color="414142"/>
              <w:right w:val="outset" w:sz="6" w:space="0" w:color="414142"/>
            </w:tcBorders>
            <w:hideMark/>
          </w:tcPr>
          <w:p w14:paraId="07080974"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переработка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5F4E2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547068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0D2AF14"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D936F08"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547B89F" w14:textId="77777777">
        <w:tc>
          <w:tcPr>
            <w:tcW w:w="2600" w:type="pct"/>
            <w:tcBorders>
              <w:top w:val="outset" w:sz="6" w:space="0" w:color="414142"/>
              <w:left w:val="outset" w:sz="6" w:space="0" w:color="414142"/>
              <w:bottom w:val="outset" w:sz="6" w:space="0" w:color="414142"/>
              <w:right w:val="outset" w:sz="6" w:space="0" w:color="414142"/>
            </w:tcBorders>
            <w:hideMark/>
          </w:tcPr>
          <w:p w14:paraId="51437ECF"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обработка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64A80A"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18F3D2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F290F5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3ECCE8"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02D5B264" w14:textId="77777777">
        <w:tc>
          <w:tcPr>
            <w:tcW w:w="2600" w:type="pct"/>
            <w:tcBorders>
              <w:top w:val="outset" w:sz="6" w:space="0" w:color="414142"/>
              <w:left w:val="outset" w:sz="6" w:space="0" w:color="414142"/>
              <w:bottom w:val="outset" w:sz="6" w:space="0" w:color="414142"/>
              <w:right w:val="outset" w:sz="6" w:space="0" w:color="414142"/>
            </w:tcBorders>
            <w:hideMark/>
          </w:tcPr>
          <w:p w14:paraId="6B828B85"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фасовка i</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2F4C6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92D239"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297C77F"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CD3777"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12BCC367" w14:textId="77777777">
        <w:tc>
          <w:tcPr>
            <w:tcW w:w="2600" w:type="pct"/>
            <w:tcBorders>
              <w:top w:val="outset" w:sz="6" w:space="0" w:color="414142"/>
              <w:left w:val="outset" w:sz="6" w:space="0" w:color="414142"/>
              <w:bottom w:val="outset" w:sz="6" w:space="0" w:color="414142"/>
              <w:right w:val="outset" w:sz="6" w:space="0" w:color="414142"/>
            </w:tcBorders>
            <w:hideMark/>
          </w:tcPr>
          <w:p w14:paraId="5B2957DB"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смешивание</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C1C48DF"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4247B7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6A13FA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139EB8"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31FFC07" w14:textId="77777777">
        <w:tc>
          <w:tcPr>
            <w:tcW w:w="2600" w:type="pct"/>
            <w:tcBorders>
              <w:top w:val="outset" w:sz="6" w:space="0" w:color="414142"/>
              <w:left w:val="outset" w:sz="6" w:space="0" w:color="414142"/>
              <w:bottom w:val="outset" w:sz="6" w:space="0" w:color="414142"/>
              <w:right w:val="outset" w:sz="6" w:space="0" w:color="414142"/>
            </w:tcBorders>
            <w:hideMark/>
          </w:tcPr>
          <w:p w14:paraId="6EA0EFA0"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маркировка (маркировка)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F15C99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E327BA"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77F92A"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9E9DFE"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502FA875" w14:textId="77777777">
        <w:tc>
          <w:tcPr>
            <w:tcW w:w="2600" w:type="pct"/>
            <w:tcBorders>
              <w:top w:val="outset" w:sz="6" w:space="0" w:color="414142"/>
              <w:left w:val="outset" w:sz="6" w:space="0" w:color="414142"/>
              <w:bottom w:val="outset" w:sz="6" w:space="0" w:color="414142"/>
              <w:right w:val="outset" w:sz="6" w:space="0" w:color="414142"/>
            </w:tcBorders>
            <w:hideMark/>
          </w:tcPr>
          <w:p w14:paraId="3D1481D1"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прямая поставка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6C510A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11BEB4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1E914A"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AB86CB8"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D7BDAC3" w14:textId="77777777">
        <w:tc>
          <w:tcPr>
            <w:tcW w:w="2600" w:type="pct"/>
            <w:tcBorders>
              <w:top w:val="outset" w:sz="6" w:space="0" w:color="414142"/>
              <w:left w:val="outset" w:sz="6" w:space="0" w:color="414142"/>
              <w:bottom w:val="outset" w:sz="6" w:space="0" w:color="414142"/>
              <w:right w:val="outset" w:sz="6" w:space="0" w:color="414142"/>
            </w:tcBorders>
            <w:hideMark/>
          </w:tcPr>
          <w:p w14:paraId="4F5E73A2"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lastRenderedPageBreak/>
              <w:t>направление по морю без указания получателя</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586F39A"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53C4E69"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98E88A"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61DBA2B"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283E8336" w14:textId="77777777">
        <w:tc>
          <w:tcPr>
            <w:tcW w:w="2600" w:type="pct"/>
            <w:tcBorders>
              <w:top w:val="outset" w:sz="6" w:space="0" w:color="414142"/>
              <w:left w:val="outset" w:sz="6" w:space="0" w:color="414142"/>
              <w:bottom w:val="outset" w:sz="6" w:space="0" w:color="414142"/>
              <w:right w:val="outset" w:sz="6" w:space="0" w:color="414142"/>
            </w:tcBorders>
            <w:hideMark/>
          </w:tcPr>
          <w:p w14:paraId="23844E32"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b/>
                <w:bCs/>
                <w:color w:val="414142"/>
                <w:sz w:val="21"/>
                <w:szCs w:val="21"/>
              </w:rPr>
              <w:t>Биотопливо и его сырье:</w:t>
            </w:r>
            <w:r>
              <w:t xml:space="preserve"> </w:t>
            </w:r>
            <w:r>
              <w:rPr>
                <w:rFonts w:ascii="Times New Roman" w:eastAsia="Times New Roman" w:hAnsi="Times New Roman" w:cs="Times New Roman"/>
                <w:color w:val="414142"/>
                <w:sz w:val="20"/>
                <w:szCs w:val="20"/>
              </w:rPr>
              <w:t>e200, e800, e910, e920, e930</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B8A87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823779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3B04CC0"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7D3A9D"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7487CFF1" w14:textId="77777777">
        <w:tc>
          <w:tcPr>
            <w:tcW w:w="2600" w:type="pct"/>
            <w:tcBorders>
              <w:top w:val="outset" w:sz="6" w:space="0" w:color="414142"/>
              <w:left w:val="outset" w:sz="6" w:space="0" w:color="414142"/>
              <w:bottom w:val="outset" w:sz="6" w:space="0" w:color="414142"/>
              <w:right w:val="outset" w:sz="6" w:space="0" w:color="414142"/>
            </w:tcBorders>
            <w:hideMark/>
          </w:tcPr>
          <w:p w14:paraId="013C70DC"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пpoизвoдc</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6C24AE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6C0C62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C7FA98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97042C"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08963F46" w14:textId="77777777">
        <w:tc>
          <w:tcPr>
            <w:tcW w:w="2600" w:type="pct"/>
            <w:tcBorders>
              <w:top w:val="outset" w:sz="6" w:space="0" w:color="414142"/>
              <w:left w:val="outset" w:sz="6" w:space="0" w:color="414142"/>
              <w:bottom w:val="outset" w:sz="6" w:space="0" w:color="414142"/>
              <w:right w:val="outset" w:sz="6" w:space="0" w:color="414142"/>
            </w:tcBorders>
            <w:hideMark/>
          </w:tcPr>
          <w:p w14:paraId="19414717"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переработка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50FE9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644D541"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9B6012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656BCD0"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298A05ED" w14:textId="77777777">
        <w:tc>
          <w:tcPr>
            <w:tcW w:w="2600" w:type="pct"/>
            <w:tcBorders>
              <w:top w:val="outset" w:sz="6" w:space="0" w:color="414142"/>
              <w:left w:val="outset" w:sz="6" w:space="0" w:color="414142"/>
              <w:bottom w:val="outset" w:sz="6" w:space="0" w:color="414142"/>
              <w:right w:val="outset" w:sz="6" w:space="0" w:color="414142"/>
            </w:tcBorders>
            <w:hideMark/>
          </w:tcPr>
          <w:p w14:paraId="07060D64"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обработка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E3C683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E76798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2219D7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EA3B600"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D9B096E" w14:textId="77777777">
        <w:tc>
          <w:tcPr>
            <w:tcW w:w="2600" w:type="pct"/>
            <w:tcBorders>
              <w:top w:val="outset" w:sz="6" w:space="0" w:color="414142"/>
              <w:left w:val="outset" w:sz="6" w:space="0" w:color="414142"/>
              <w:bottom w:val="outset" w:sz="6" w:space="0" w:color="414142"/>
              <w:right w:val="outset" w:sz="6" w:space="0" w:color="414142"/>
            </w:tcBorders>
            <w:hideMark/>
          </w:tcPr>
          <w:p w14:paraId="2F122C77"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фасовка i</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40A320"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BEF0E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92D4F9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536D75"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42230E1" w14:textId="77777777">
        <w:tc>
          <w:tcPr>
            <w:tcW w:w="2600" w:type="pct"/>
            <w:tcBorders>
              <w:top w:val="outset" w:sz="6" w:space="0" w:color="414142"/>
              <w:left w:val="outset" w:sz="6" w:space="0" w:color="414142"/>
              <w:bottom w:val="outset" w:sz="6" w:space="0" w:color="414142"/>
              <w:right w:val="outset" w:sz="6" w:space="0" w:color="414142"/>
            </w:tcBorders>
            <w:hideMark/>
          </w:tcPr>
          <w:p w14:paraId="4FC59854"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смешивание</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A71A069"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23CA71"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C1A12E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F5467E2"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2167989B" w14:textId="77777777">
        <w:tc>
          <w:tcPr>
            <w:tcW w:w="2600" w:type="pct"/>
            <w:tcBorders>
              <w:top w:val="outset" w:sz="6" w:space="0" w:color="414142"/>
              <w:left w:val="outset" w:sz="6" w:space="0" w:color="414142"/>
              <w:bottom w:val="outset" w:sz="6" w:space="0" w:color="414142"/>
              <w:right w:val="outset" w:sz="6" w:space="0" w:color="414142"/>
            </w:tcBorders>
            <w:hideMark/>
          </w:tcPr>
          <w:p w14:paraId="6EB9F12A"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маркировка (маркировка)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E65D8C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397819"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BC1270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C033079"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0A3D855" w14:textId="77777777">
        <w:tc>
          <w:tcPr>
            <w:tcW w:w="2600" w:type="pct"/>
            <w:tcBorders>
              <w:top w:val="outset" w:sz="6" w:space="0" w:color="414142"/>
              <w:left w:val="outset" w:sz="6" w:space="0" w:color="414142"/>
              <w:bottom w:val="outset" w:sz="6" w:space="0" w:color="414142"/>
              <w:right w:val="outset" w:sz="6" w:space="0" w:color="414142"/>
            </w:tcBorders>
            <w:hideMark/>
          </w:tcPr>
          <w:p w14:paraId="1E563586"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прямая поставка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C50068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51779B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A5CB30"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3709227"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5C2A4153" w14:textId="77777777">
        <w:tc>
          <w:tcPr>
            <w:tcW w:w="2600" w:type="pct"/>
            <w:tcBorders>
              <w:top w:val="outset" w:sz="6" w:space="0" w:color="414142"/>
              <w:left w:val="outset" w:sz="6" w:space="0" w:color="414142"/>
              <w:bottom w:val="outset" w:sz="6" w:space="0" w:color="414142"/>
              <w:right w:val="outset" w:sz="6" w:space="0" w:color="414142"/>
            </w:tcBorders>
            <w:hideMark/>
          </w:tcPr>
          <w:p w14:paraId="68AF0520"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направление по морю без указания получателя</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648B1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38015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0982B3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BFABB0"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B1B7369" w14:textId="77777777">
        <w:tc>
          <w:tcPr>
            <w:tcW w:w="2600" w:type="pct"/>
            <w:tcBorders>
              <w:top w:val="outset" w:sz="6" w:space="0" w:color="414142"/>
              <w:left w:val="outset" w:sz="6" w:space="0" w:color="414142"/>
              <w:bottom w:val="outset" w:sz="6" w:space="0" w:color="414142"/>
              <w:right w:val="outset" w:sz="6" w:space="0" w:color="414142"/>
            </w:tcBorders>
            <w:hideMark/>
          </w:tcPr>
          <w:p w14:paraId="5C18E471" w14:textId="77777777" w:rsidR="006E6150" w:rsidRDefault="00000000">
            <w:pPr>
              <w:spacing w:after="0" w:line="240" w:lineRule="auto"/>
              <w:rPr>
                <w:rFonts w:ascii="Times New Roman" w:eastAsia="Times New Roman" w:hAnsi="Times New Roman" w:cs="Times New Roman"/>
                <w:b/>
                <w:bCs/>
                <w:color w:val="414142"/>
                <w:sz w:val="20"/>
                <w:szCs w:val="20"/>
              </w:rPr>
            </w:pPr>
            <w:r>
              <w:rPr>
                <w:rFonts w:ascii="Times New Roman" w:eastAsia="Times New Roman" w:hAnsi="Times New Roman" w:cs="Times New Roman"/>
                <w:b/>
                <w:bCs/>
                <w:color w:val="414142"/>
                <w:sz w:val="20"/>
                <w:szCs w:val="20"/>
              </w:rPr>
              <w:t>Используемая в электронных курительных устройствах жидкость и составные части подготовки жидкости, используемой в электронных курительных устройствах</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200B45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013600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25787AA"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FC7B85"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1358F3B6" w14:textId="77777777">
        <w:tc>
          <w:tcPr>
            <w:tcW w:w="2600" w:type="pct"/>
            <w:tcBorders>
              <w:top w:val="outset" w:sz="6" w:space="0" w:color="414142"/>
              <w:left w:val="outset" w:sz="6" w:space="0" w:color="414142"/>
              <w:bottom w:val="outset" w:sz="6" w:space="0" w:color="414142"/>
              <w:right w:val="outset" w:sz="6" w:space="0" w:color="414142"/>
            </w:tcBorders>
            <w:hideMark/>
          </w:tcPr>
          <w:p w14:paraId="772751AB"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пpoизвoдc</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A74F4BF"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DE255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C4A7DC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C7FD9C"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50D158BD" w14:textId="77777777">
        <w:tc>
          <w:tcPr>
            <w:tcW w:w="2600" w:type="pct"/>
            <w:tcBorders>
              <w:top w:val="outset" w:sz="6" w:space="0" w:color="414142"/>
              <w:left w:val="outset" w:sz="6" w:space="0" w:color="414142"/>
              <w:bottom w:val="outset" w:sz="6" w:space="0" w:color="414142"/>
              <w:right w:val="outset" w:sz="6" w:space="0" w:color="414142"/>
            </w:tcBorders>
            <w:hideMark/>
          </w:tcPr>
          <w:p w14:paraId="568A3CC6"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переработка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04A4AFE"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D2B9FF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A53261"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8A970B"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6CFBD9E5" w14:textId="77777777">
        <w:tc>
          <w:tcPr>
            <w:tcW w:w="2600" w:type="pct"/>
            <w:tcBorders>
              <w:top w:val="outset" w:sz="6" w:space="0" w:color="414142"/>
              <w:left w:val="outset" w:sz="6" w:space="0" w:color="414142"/>
              <w:bottom w:val="outset" w:sz="6" w:space="0" w:color="414142"/>
              <w:right w:val="outset" w:sz="6" w:space="0" w:color="414142"/>
            </w:tcBorders>
            <w:hideMark/>
          </w:tcPr>
          <w:p w14:paraId="0A46190A"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обработка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E3B47F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3446C1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2F4031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626E3BF"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396EFE2" w14:textId="77777777">
        <w:tc>
          <w:tcPr>
            <w:tcW w:w="2600" w:type="pct"/>
            <w:tcBorders>
              <w:top w:val="outset" w:sz="6" w:space="0" w:color="414142"/>
              <w:left w:val="outset" w:sz="6" w:space="0" w:color="414142"/>
              <w:bottom w:val="outset" w:sz="6" w:space="0" w:color="414142"/>
              <w:right w:val="outset" w:sz="6" w:space="0" w:color="414142"/>
            </w:tcBorders>
            <w:hideMark/>
          </w:tcPr>
          <w:p w14:paraId="14E31949"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фасовка i</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4DB8FE"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BEE04F"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B0101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661096"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18A6EFE3" w14:textId="77777777">
        <w:tc>
          <w:tcPr>
            <w:tcW w:w="2600" w:type="pct"/>
            <w:tcBorders>
              <w:top w:val="outset" w:sz="6" w:space="0" w:color="414142"/>
              <w:left w:val="outset" w:sz="6" w:space="0" w:color="414142"/>
              <w:bottom w:val="outset" w:sz="6" w:space="0" w:color="414142"/>
              <w:right w:val="outset" w:sz="6" w:space="0" w:color="414142"/>
            </w:tcBorders>
            <w:hideMark/>
          </w:tcPr>
          <w:p w14:paraId="107D7D15"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маркировка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34549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79ED78A"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3BF8E1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6BA0036"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D6AA92B" w14:textId="77777777">
        <w:tc>
          <w:tcPr>
            <w:tcW w:w="2600" w:type="pct"/>
            <w:tcBorders>
              <w:top w:val="outset" w:sz="6" w:space="0" w:color="414142"/>
              <w:left w:val="outset" w:sz="6" w:space="0" w:color="414142"/>
              <w:bottom w:val="outset" w:sz="6" w:space="0" w:color="414142"/>
              <w:right w:val="outset" w:sz="6" w:space="0" w:color="414142"/>
            </w:tcBorders>
            <w:hideMark/>
          </w:tcPr>
          <w:p w14:paraId="574D89E4" w14:textId="77777777" w:rsidR="006E6150" w:rsidRDefault="00000000">
            <w:pPr>
              <w:spacing w:after="0" w:line="240" w:lineRule="auto"/>
              <w:rPr>
                <w:rFonts w:ascii="Times New Roman" w:eastAsia="Times New Roman" w:hAnsi="Times New Roman" w:cs="Times New Roman"/>
                <w:b/>
                <w:bCs/>
                <w:color w:val="414142"/>
                <w:sz w:val="20"/>
                <w:szCs w:val="20"/>
              </w:rPr>
            </w:pPr>
            <w:r>
              <w:rPr>
                <w:rFonts w:ascii="Times New Roman" w:eastAsia="Times New Roman" w:hAnsi="Times New Roman" w:cs="Times New Roman"/>
                <w:b/>
                <w:bCs/>
                <w:color w:val="414142"/>
                <w:sz w:val="20"/>
                <w:szCs w:val="20"/>
              </w:rPr>
              <w:t>Табачные заменители</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AFD30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3FC6A0"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B3D77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5DED70"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182D6C5A" w14:textId="77777777">
        <w:tc>
          <w:tcPr>
            <w:tcW w:w="2600" w:type="pct"/>
            <w:tcBorders>
              <w:top w:val="outset" w:sz="6" w:space="0" w:color="414142"/>
              <w:left w:val="outset" w:sz="6" w:space="0" w:color="414142"/>
              <w:bottom w:val="outset" w:sz="6" w:space="0" w:color="414142"/>
              <w:right w:val="outset" w:sz="6" w:space="0" w:color="414142"/>
            </w:tcBorders>
            <w:hideMark/>
          </w:tcPr>
          <w:p w14:paraId="0FE8BB67"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пpoизвoдc</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E6A1DA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009B8E"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5C9B9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C98CDA"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04499358" w14:textId="77777777">
        <w:tc>
          <w:tcPr>
            <w:tcW w:w="2600" w:type="pct"/>
            <w:tcBorders>
              <w:top w:val="outset" w:sz="6" w:space="0" w:color="414142"/>
              <w:left w:val="outset" w:sz="6" w:space="0" w:color="414142"/>
              <w:bottom w:val="outset" w:sz="6" w:space="0" w:color="414142"/>
              <w:right w:val="outset" w:sz="6" w:space="0" w:color="414142"/>
            </w:tcBorders>
            <w:hideMark/>
          </w:tcPr>
          <w:p w14:paraId="21A2746A"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переработка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058D76E"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B4D776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EA2ED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413BD15"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0162506A" w14:textId="77777777">
        <w:tc>
          <w:tcPr>
            <w:tcW w:w="2600" w:type="pct"/>
            <w:tcBorders>
              <w:top w:val="outset" w:sz="6" w:space="0" w:color="414142"/>
              <w:left w:val="outset" w:sz="6" w:space="0" w:color="414142"/>
              <w:bottom w:val="outset" w:sz="6" w:space="0" w:color="414142"/>
              <w:right w:val="outset" w:sz="6" w:space="0" w:color="414142"/>
            </w:tcBorders>
            <w:hideMark/>
          </w:tcPr>
          <w:p w14:paraId="15A639BD"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обработка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01C5E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12ECC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11E29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62F587C"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013E4B16" w14:textId="77777777">
        <w:tc>
          <w:tcPr>
            <w:tcW w:w="2600" w:type="pct"/>
            <w:tcBorders>
              <w:top w:val="outset" w:sz="6" w:space="0" w:color="414142"/>
              <w:left w:val="outset" w:sz="6" w:space="0" w:color="414142"/>
              <w:bottom w:val="outset" w:sz="6" w:space="0" w:color="414142"/>
              <w:right w:val="outset" w:sz="6" w:space="0" w:color="414142"/>
            </w:tcBorders>
            <w:hideMark/>
          </w:tcPr>
          <w:p w14:paraId="33B39670"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фасовка i</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9F110F"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05E22E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66E939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B2122BC"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2E0ADF49" w14:textId="77777777">
        <w:tc>
          <w:tcPr>
            <w:tcW w:w="2600" w:type="pct"/>
            <w:tcBorders>
              <w:top w:val="outset" w:sz="6" w:space="0" w:color="414142"/>
              <w:left w:val="outset" w:sz="6" w:space="0" w:color="414142"/>
              <w:bottom w:val="outset" w:sz="6" w:space="0" w:color="414142"/>
              <w:right w:val="outset" w:sz="6" w:space="0" w:color="414142"/>
            </w:tcBorders>
            <w:hideMark/>
          </w:tcPr>
          <w:p w14:paraId="4DD334BA"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маркировка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A9AA414"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99576C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5FA45C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5481F7"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0673AED7" w14:textId="77777777">
        <w:tc>
          <w:tcPr>
            <w:tcW w:w="2600" w:type="pct"/>
            <w:tcBorders>
              <w:top w:val="outset" w:sz="6" w:space="0" w:color="414142"/>
              <w:left w:val="outset" w:sz="6" w:space="0" w:color="414142"/>
              <w:bottom w:val="outset" w:sz="6" w:space="0" w:color="414142"/>
              <w:right w:val="outset" w:sz="6" w:space="0" w:color="414142"/>
            </w:tcBorders>
            <w:hideMark/>
          </w:tcPr>
          <w:p w14:paraId="7224C56A" w14:textId="77777777" w:rsidR="006E6150" w:rsidRDefault="00000000">
            <w:pPr>
              <w:spacing w:after="0" w:line="240" w:lineRule="auto"/>
              <w:rPr>
                <w:rFonts w:ascii="Times New Roman" w:eastAsia="Times New Roman" w:hAnsi="Times New Roman" w:cs="Times New Roman"/>
                <w:b/>
                <w:bCs/>
                <w:color w:val="414142"/>
                <w:sz w:val="20"/>
                <w:szCs w:val="20"/>
              </w:rPr>
            </w:pPr>
            <w:r>
              <w:rPr>
                <w:rFonts w:ascii="Times New Roman" w:eastAsia="Times New Roman" w:hAnsi="Times New Roman" w:cs="Times New Roman"/>
                <w:b/>
                <w:bCs/>
                <w:color w:val="414142"/>
                <w:sz w:val="20"/>
                <w:szCs w:val="20"/>
              </w:rPr>
              <w:t>Безалкогольные напитки</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B661CE"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AD2DDB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68FE8E8"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9E6CDD8"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6FD42DC0" w14:textId="77777777">
        <w:tc>
          <w:tcPr>
            <w:tcW w:w="2600" w:type="pct"/>
            <w:tcBorders>
              <w:top w:val="outset" w:sz="6" w:space="0" w:color="414142"/>
              <w:left w:val="outset" w:sz="6" w:space="0" w:color="414142"/>
              <w:bottom w:val="outset" w:sz="6" w:space="0" w:color="414142"/>
              <w:right w:val="outset" w:sz="6" w:space="0" w:color="414142"/>
            </w:tcBorders>
            <w:hideMark/>
          </w:tcPr>
          <w:p w14:paraId="1F0719A4"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пpoизвoдc</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E6F708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43C1374"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C3161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335F1A"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6D20270D" w14:textId="77777777">
        <w:tc>
          <w:tcPr>
            <w:tcW w:w="2600" w:type="pct"/>
            <w:tcBorders>
              <w:top w:val="outset" w:sz="6" w:space="0" w:color="414142"/>
              <w:left w:val="outset" w:sz="6" w:space="0" w:color="414142"/>
              <w:bottom w:val="outset" w:sz="6" w:space="0" w:color="414142"/>
              <w:right w:val="outset" w:sz="6" w:space="0" w:color="414142"/>
            </w:tcBorders>
            <w:hideMark/>
          </w:tcPr>
          <w:p w14:paraId="39EC1FA1"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переработка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862726"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F98B77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C34832"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EB55238"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70291886" w14:textId="77777777">
        <w:tc>
          <w:tcPr>
            <w:tcW w:w="2600" w:type="pct"/>
            <w:tcBorders>
              <w:top w:val="outset" w:sz="6" w:space="0" w:color="414142"/>
              <w:left w:val="outset" w:sz="6" w:space="0" w:color="414142"/>
              <w:bottom w:val="outset" w:sz="6" w:space="0" w:color="414142"/>
              <w:right w:val="outset" w:sz="6" w:space="0" w:color="414142"/>
            </w:tcBorders>
            <w:hideMark/>
          </w:tcPr>
          <w:p w14:paraId="05871AEF"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обработка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20E40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7D85934"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E2DB0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6F8C1A1"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53489F52" w14:textId="77777777">
        <w:tc>
          <w:tcPr>
            <w:tcW w:w="2600" w:type="pct"/>
            <w:tcBorders>
              <w:top w:val="outset" w:sz="6" w:space="0" w:color="414142"/>
              <w:left w:val="outset" w:sz="6" w:space="0" w:color="414142"/>
              <w:bottom w:val="outset" w:sz="6" w:space="0" w:color="414142"/>
              <w:right w:val="outset" w:sz="6" w:space="0" w:color="414142"/>
            </w:tcBorders>
            <w:hideMark/>
          </w:tcPr>
          <w:p w14:paraId="739EC11E"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фасовка i</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C63803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3B134E"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5604FD4"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E37693"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5BFE5380" w14:textId="77777777">
        <w:tc>
          <w:tcPr>
            <w:tcW w:w="2600" w:type="pct"/>
            <w:tcBorders>
              <w:top w:val="outset" w:sz="6" w:space="0" w:color="414142"/>
              <w:left w:val="outset" w:sz="6" w:space="0" w:color="414142"/>
              <w:bottom w:val="outset" w:sz="6" w:space="0" w:color="414142"/>
              <w:right w:val="outset" w:sz="6" w:space="0" w:color="414142"/>
            </w:tcBorders>
            <w:hideMark/>
          </w:tcPr>
          <w:p w14:paraId="2414F64A" w14:textId="77777777" w:rsidR="006E6150" w:rsidRDefault="00000000">
            <w:pPr>
              <w:spacing w:after="0" w:line="240" w:lineRule="auto"/>
              <w:rPr>
                <w:rFonts w:ascii="Times New Roman" w:eastAsia="Times New Roman" w:hAnsi="Times New Roman" w:cs="Times New Roman"/>
                <w:b/>
                <w:bCs/>
                <w:color w:val="414142"/>
                <w:sz w:val="20"/>
                <w:szCs w:val="20"/>
              </w:rPr>
            </w:pPr>
            <w:r>
              <w:rPr>
                <w:rFonts w:ascii="Times New Roman" w:eastAsia="Times New Roman" w:hAnsi="Times New Roman" w:cs="Times New Roman"/>
                <w:b/>
                <w:bCs/>
                <w:color w:val="414142"/>
                <w:sz w:val="20"/>
                <w:szCs w:val="20"/>
              </w:rPr>
              <w:t>Кофе</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394521"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1DF16E"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C3FF20"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1F3343"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4809AEEE" w14:textId="77777777">
        <w:tc>
          <w:tcPr>
            <w:tcW w:w="2600" w:type="pct"/>
            <w:tcBorders>
              <w:top w:val="outset" w:sz="6" w:space="0" w:color="414142"/>
              <w:left w:val="outset" w:sz="6" w:space="0" w:color="414142"/>
              <w:bottom w:val="outset" w:sz="6" w:space="0" w:color="414142"/>
              <w:right w:val="outset" w:sz="6" w:space="0" w:color="414142"/>
            </w:tcBorders>
            <w:hideMark/>
          </w:tcPr>
          <w:p w14:paraId="46D63E40"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пpoизвoдc</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1EF48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298436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65F78A7"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A46029"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03B7A611" w14:textId="77777777">
        <w:tc>
          <w:tcPr>
            <w:tcW w:w="2600" w:type="pct"/>
            <w:tcBorders>
              <w:top w:val="outset" w:sz="6" w:space="0" w:color="414142"/>
              <w:left w:val="outset" w:sz="6" w:space="0" w:color="414142"/>
              <w:bottom w:val="outset" w:sz="6" w:space="0" w:color="414142"/>
              <w:right w:val="outset" w:sz="6" w:space="0" w:color="414142"/>
            </w:tcBorders>
            <w:hideMark/>
          </w:tcPr>
          <w:p w14:paraId="3688B67B"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переработка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CD543E"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12593E9"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A80CC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EFE7ABD"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7B38F734" w14:textId="77777777">
        <w:tc>
          <w:tcPr>
            <w:tcW w:w="2600" w:type="pct"/>
            <w:tcBorders>
              <w:top w:val="outset" w:sz="6" w:space="0" w:color="414142"/>
              <w:left w:val="outset" w:sz="6" w:space="0" w:color="414142"/>
              <w:bottom w:val="outset" w:sz="6" w:space="0" w:color="414142"/>
              <w:right w:val="outset" w:sz="6" w:space="0" w:color="414142"/>
            </w:tcBorders>
            <w:hideMark/>
          </w:tcPr>
          <w:p w14:paraId="376A81F7"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обработка</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C08A585"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2C2890D"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C10983B"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3ACE779" w14:textId="77777777" w:rsidR="006E6150" w:rsidRDefault="006E6150">
            <w:pPr>
              <w:spacing w:after="0" w:line="240" w:lineRule="auto"/>
              <w:rPr>
                <w:rFonts w:ascii="Times New Roman" w:eastAsia="Times New Roman" w:hAnsi="Times New Roman" w:cs="Times New Roman"/>
                <w:color w:val="414142"/>
                <w:sz w:val="20"/>
                <w:szCs w:val="20"/>
              </w:rPr>
            </w:pPr>
          </w:p>
        </w:tc>
      </w:tr>
      <w:tr w:rsidR="006E6150" w14:paraId="39448B5D" w14:textId="77777777">
        <w:tc>
          <w:tcPr>
            <w:tcW w:w="2600" w:type="pct"/>
            <w:tcBorders>
              <w:top w:val="outset" w:sz="6" w:space="0" w:color="414142"/>
              <w:left w:val="outset" w:sz="6" w:space="0" w:color="414142"/>
              <w:bottom w:val="outset" w:sz="6" w:space="0" w:color="414142"/>
              <w:right w:val="outset" w:sz="6" w:space="0" w:color="414142"/>
            </w:tcBorders>
            <w:hideMark/>
          </w:tcPr>
          <w:p w14:paraId="53707575" w14:textId="77777777" w:rsidR="006E6150" w:rsidRDefault="00000000">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фасовка i</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C56F52E"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0899DC"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0376F3" w14:textId="77777777" w:rsidR="006E6150" w:rsidRDefault="006E6150">
            <w:pPr>
              <w:spacing w:after="0" w:line="240" w:lineRule="auto"/>
              <w:rPr>
                <w:rFonts w:ascii="Times New Roman" w:eastAsia="Times New Roman" w:hAnsi="Times New Roman" w:cs="Times New Roman"/>
                <w:color w:val="414142"/>
                <w:sz w:val="20"/>
                <w:szCs w:val="20"/>
              </w:rPr>
            </w:pP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F6FC93" w14:textId="77777777" w:rsidR="006E6150" w:rsidRDefault="006E6150">
            <w:pPr>
              <w:spacing w:after="0" w:line="240" w:lineRule="auto"/>
              <w:rPr>
                <w:rFonts w:ascii="Times New Roman" w:eastAsia="Times New Roman" w:hAnsi="Times New Roman" w:cs="Times New Roman"/>
                <w:color w:val="414142"/>
                <w:sz w:val="20"/>
                <w:szCs w:val="20"/>
              </w:rPr>
            </w:pPr>
          </w:p>
        </w:tc>
      </w:tr>
    </w:tbl>
    <w:p w14:paraId="15A34136" w14:textId="77777777" w:rsidR="006E6150" w:rsidRDefault="006E6150">
      <w:pPr>
        <w:shd w:val="clear" w:color="auto" w:fill="FFFFFF"/>
        <w:spacing w:after="0" w:line="240" w:lineRule="auto"/>
        <w:rPr>
          <w:rFonts w:ascii="Arial" w:eastAsia="Times New Roman" w:hAnsi="Arial" w:cs="Arial"/>
          <w:color w:val="414142"/>
          <w:sz w:val="27"/>
          <w:szCs w:val="27"/>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22"/>
        <w:gridCol w:w="4984"/>
      </w:tblGrid>
      <w:tr w:rsidR="006E6150" w14:paraId="6877A2A6" w14:textId="77777777">
        <w:tc>
          <w:tcPr>
            <w:tcW w:w="2000" w:type="pct"/>
            <w:tcBorders>
              <w:top w:val="nil"/>
              <w:left w:val="nil"/>
              <w:bottom w:val="nil"/>
              <w:right w:val="nil"/>
            </w:tcBorders>
            <w:hideMark/>
          </w:tcPr>
          <w:p w14:paraId="3309609A" w14:textId="77777777" w:rsidR="006E6150" w:rsidRDefault="00000000">
            <w:pPr>
              <w:spacing w:before="195"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Должностное лицо Государственной службы доходов</w:t>
            </w:r>
          </w:p>
        </w:tc>
        <w:tc>
          <w:tcPr>
            <w:tcW w:w="3000" w:type="pct"/>
            <w:tcBorders>
              <w:top w:val="nil"/>
              <w:left w:val="nil"/>
              <w:bottom w:val="single" w:sz="6" w:space="0" w:color="414142"/>
              <w:right w:val="nil"/>
            </w:tcBorders>
            <w:hideMark/>
          </w:tcPr>
          <w:p w14:paraId="09CBBF54" w14:textId="77777777" w:rsidR="006E6150" w:rsidRDefault="006E6150">
            <w:pPr>
              <w:spacing w:before="195" w:after="0" w:line="240" w:lineRule="auto"/>
              <w:rPr>
                <w:rFonts w:ascii="Times New Roman" w:eastAsia="Times New Roman" w:hAnsi="Times New Roman" w:cs="Times New Roman"/>
                <w:color w:val="414142"/>
                <w:sz w:val="20"/>
                <w:szCs w:val="20"/>
              </w:rPr>
            </w:pPr>
          </w:p>
        </w:tc>
      </w:tr>
      <w:tr w:rsidR="006E6150" w14:paraId="15E0D095" w14:textId="77777777">
        <w:tc>
          <w:tcPr>
            <w:tcW w:w="2000" w:type="pct"/>
            <w:tcBorders>
              <w:top w:val="nil"/>
              <w:left w:val="nil"/>
              <w:bottom w:val="nil"/>
              <w:right w:val="nil"/>
            </w:tcBorders>
            <w:hideMark/>
          </w:tcPr>
          <w:p w14:paraId="50A7AFCB" w14:textId="77777777" w:rsidR="006E6150" w:rsidRDefault="006E6150">
            <w:pPr>
              <w:spacing w:before="195" w:after="0" w:line="240" w:lineRule="auto"/>
              <w:rPr>
                <w:rFonts w:ascii="Times New Roman" w:eastAsia="Times New Roman" w:hAnsi="Times New Roman" w:cs="Times New Roman"/>
                <w:color w:val="414142"/>
                <w:sz w:val="20"/>
                <w:szCs w:val="20"/>
              </w:rPr>
            </w:pPr>
          </w:p>
        </w:tc>
        <w:tc>
          <w:tcPr>
            <w:tcW w:w="3000" w:type="pct"/>
            <w:tcBorders>
              <w:top w:val="outset" w:sz="6" w:space="0" w:color="414142"/>
              <w:left w:val="nil"/>
              <w:bottom w:val="nil"/>
              <w:right w:val="nil"/>
            </w:tcBorders>
            <w:hideMark/>
          </w:tcPr>
          <w:p w14:paraId="4C0FD164" w14:textId="77777777" w:rsidR="006E6150" w:rsidRDefault="00000000">
            <w:pPr>
              <w:spacing w:before="100" w:beforeAutospacing="1" w:after="0" w:line="293" w:lineRule="atLeast"/>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(имя, фамилия)</w:t>
            </w:r>
          </w:p>
        </w:tc>
      </w:tr>
    </w:tbl>
    <w:p w14:paraId="6CAEA324" w14:textId="77777777" w:rsidR="006E6150" w:rsidRDefault="00000000">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rPr>
      </w:pPr>
      <w:r>
        <w:rPr>
          <w:rFonts w:ascii="Arial" w:eastAsia="Times New Roman" w:hAnsi="Arial" w:cs="Arial"/>
          <w:color w:val="414142"/>
          <w:sz w:val="20"/>
          <w:szCs w:val="20"/>
        </w:rPr>
        <w:t>ЭТОТ ДОКУМЕНТ ЯВЛЯЕТСЯ ПОДПИСАННЫМ В ЭЛЕКТРОННОЙ ФОРМЕ НАДЕЖНОЙ ЭЛЕКТРОННОЙ ПОДПИСЬЮ И СОДЕРЖИТ ШТЕМПЕЛЬ ВРЕМЕНИ</w:t>
      </w:r>
    </w:p>
    <w:p w14:paraId="02B59311" w14:textId="77777777" w:rsidR="006E6150" w:rsidRDefault="00000000">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rPr>
      </w:pPr>
      <w:r>
        <w:rPr>
          <w:rFonts w:ascii="Arial" w:eastAsia="Times New Roman" w:hAnsi="Arial" w:cs="Arial"/>
          <w:b/>
          <w:bCs/>
          <w:color w:val="414142"/>
          <w:sz w:val="20"/>
          <w:szCs w:val="20"/>
        </w:rPr>
        <w:t>Вложение недействительно без специального разрешения (лицензии)</w:t>
      </w:r>
    </w:p>
    <w:p w14:paraId="0AD7B7BD" w14:textId="77777777" w:rsidR="006E6150" w:rsidRDefault="00000000">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rPr>
      </w:pPr>
      <w:r>
        <w:rPr>
          <w:rFonts w:ascii="Arial" w:eastAsia="Times New Roman" w:hAnsi="Arial" w:cs="Arial"/>
          <w:color w:val="414142"/>
          <w:sz w:val="20"/>
          <w:szCs w:val="20"/>
        </w:rPr>
        <w:t>Указывает порядковый номер страницы</w:t>
      </w:r>
    </w:p>
    <w:p w14:paraId="10B088DC"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Примечания.</w:t>
      </w:r>
    </w:p>
    <w:p w14:paraId="5F7F170F"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vertAlign w:val="superscript"/>
        </w:rPr>
        <w:t>1</w:t>
      </w:r>
      <w:r>
        <w:t xml:space="preserve"> </w:t>
      </w:r>
      <w:r>
        <w:rPr>
          <w:rFonts w:ascii="Arial" w:eastAsia="Times New Roman" w:hAnsi="Arial" w:cs="Arial"/>
          <w:color w:val="414142"/>
          <w:sz w:val="20"/>
          <w:szCs w:val="20"/>
        </w:rPr>
        <w:t>указывается только в том случае, если зарегистрировано.</w:t>
      </w:r>
    </w:p>
    <w:p w14:paraId="29A47F6B"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vertAlign w:val="superscript"/>
        </w:rPr>
        <w:t>2</w:t>
      </w:r>
      <w:r>
        <w:t xml:space="preserve"> </w:t>
      </w:r>
      <w:r>
        <w:rPr>
          <w:rFonts w:ascii="Arial" w:eastAsia="Times New Roman" w:hAnsi="Arial" w:cs="Arial"/>
          <w:color w:val="414142"/>
          <w:sz w:val="20"/>
          <w:szCs w:val="20"/>
        </w:rPr>
        <w:t>указывается только в том случае, если соответствующие поля данных заполнены. Может быть до 100 записей о емкостях.</w:t>
      </w:r>
    </w:p>
    <w:p w14:paraId="26B8E950"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vertAlign w:val="superscript"/>
        </w:rPr>
        <w:t>3</w:t>
      </w:r>
      <w:r>
        <w:t xml:space="preserve"> </w:t>
      </w:r>
      <w:r>
        <w:rPr>
          <w:rFonts w:ascii="Arial" w:eastAsia="Times New Roman" w:hAnsi="Arial" w:cs="Arial"/>
          <w:color w:val="414142"/>
          <w:sz w:val="20"/>
          <w:szCs w:val="20"/>
        </w:rPr>
        <w:t>указывается только в том случае, если лицензия перерегистрирована. Указывает дату последней перерегистрации.</w:t>
      </w:r>
    </w:p>
    <w:p w14:paraId="1EDB79CE"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vertAlign w:val="superscript"/>
        </w:rPr>
        <w:t>4</w:t>
      </w:r>
      <w:r>
        <w:t xml:space="preserve"> </w:t>
      </w:r>
      <w:r>
        <w:rPr>
          <w:rFonts w:ascii="Arial" w:eastAsia="Times New Roman" w:hAnsi="Arial" w:cs="Arial"/>
          <w:color w:val="414142"/>
          <w:sz w:val="20"/>
          <w:szCs w:val="20"/>
        </w:rPr>
        <w:t>указывается только в том случае, если действие лицензии, вида товаров или вида деятельности приостановлено или возобновлено. Может быть несколько записей.</w:t>
      </w:r>
    </w:p>
    <w:p w14:paraId="64DCA236"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vertAlign w:val="superscript"/>
        </w:rPr>
        <w:t>5</w:t>
      </w:r>
      <w:r>
        <w:t xml:space="preserve"> </w:t>
      </w:r>
      <w:r>
        <w:rPr>
          <w:rFonts w:ascii="Arial" w:eastAsia="Times New Roman" w:hAnsi="Arial" w:cs="Arial"/>
          <w:color w:val="414142"/>
          <w:sz w:val="20"/>
          <w:szCs w:val="20"/>
        </w:rPr>
        <w:t>повторяется на всех страницах приложения.</w:t>
      </w:r>
    </w:p>
    <w:p w14:paraId="7F47CB4E"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vertAlign w:val="superscript"/>
        </w:rPr>
        <w:t>6</w:t>
      </w:r>
      <w:r>
        <w:t xml:space="preserve"> </w:t>
      </w:r>
      <w:r>
        <w:rPr>
          <w:rFonts w:ascii="Arial" w:eastAsia="Times New Roman" w:hAnsi="Arial" w:cs="Arial"/>
          <w:color w:val="414142"/>
          <w:sz w:val="20"/>
          <w:szCs w:val="20"/>
        </w:rPr>
        <w:t>указывается только заполненные виды подакцизных товаров и деятельности.</w:t>
      </w:r>
    </w:p>
    <w:p w14:paraId="004F5970" w14:textId="77777777" w:rsidR="006E6150" w:rsidRDefault="00000000">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vertAlign w:val="superscript"/>
        </w:rPr>
        <w:t>7</w:t>
      </w:r>
      <w:r>
        <w:t xml:space="preserve"> </w:t>
      </w:r>
      <w:r>
        <w:rPr>
          <w:rFonts w:ascii="Arial" w:eastAsia="Times New Roman" w:hAnsi="Arial" w:cs="Arial"/>
          <w:color w:val="414142"/>
          <w:sz w:val="20"/>
          <w:szCs w:val="20"/>
        </w:rPr>
        <w:t>указывается только в том случае, если деятельность прекращена ".</w:t>
      </w:r>
    </w:p>
    <w:p w14:paraId="7CEB0B30" w14:textId="77777777" w:rsidR="006E6150" w:rsidRDefault="006E6150"/>
    <w:sectPr w:rsidR="006E61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B4"/>
    <w:rsid w:val="001D22CA"/>
    <w:rsid w:val="003E56D2"/>
    <w:rsid w:val="006E6150"/>
    <w:rsid w:val="00847FCD"/>
    <w:rsid w:val="00C531B4"/>
    <w:rsid w:val="00F43AF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5D37"/>
  <w15:chartTrackingRefBased/>
  <w15:docId w15:val="{BE83D21D-FD77-4CFA-914C-FE6EA9D2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C531B4"/>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link w:val="Virsraksts4Rakstz"/>
    <w:uiPriority w:val="9"/>
    <w:qFormat/>
    <w:rsid w:val="00C531B4"/>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C531B4"/>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C531B4"/>
    <w:rPr>
      <w:rFonts w:ascii="Times New Roman" w:eastAsia="Times New Roman" w:hAnsi="Times New Roman" w:cs="Times New Roman"/>
      <w:b/>
      <w:bCs/>
      <w:sz w:val="24"/>
      <w:szCs w:val="24"/>
      <w:lang w:eastAsia="lv-LV"/>
    </w:rPr>
  </w:style>
  <w:style w:type="paragraph" w:customStyle="1" w:styleId="msonormal0">
    <w:name w:val="msonormal"/>
    <w:basedOn w:val="Parasts"/>
    <w:rsid w:val="00C531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noteik">
    <w:name w:val="lik_noteik"/>
    <w:basedOn w:val="Parasts"/>
    <w:rsid w:val="00C531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C531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Parasts"/>
    <w:rsid w:val="00C531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C531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C531B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3031">
      <w:bodyDiv w:val="1"/>
      <w:marLeft w:val="0"/>
      <w:marRight w:val="0"/>
      <w:marTop w:val="0"/>
      <w:marBottom w:val="0"/>
      <w:divBdr>
        <w:top w:val="none" w:sz="0" w:space="0" w:color="auto"/>
        <w:left w:val="none" w:sz="0" w:space="0" w:color="auto"/>
        <w:bottom w:val="none" w:sz="0" w:space="0" w:color="auto"/>
        <w:right w:val="none" w:sz="0" w:space="0" w:color="auto"/>
      </w:divBdr>
      <w:divsChild>
        <w:div w:id="1837066597">
          <w:marLeft w:val="0"/>
          <w:marRight w:val="0"/>
          <w:marTop w:val="0"/>
          <w:marBottom w:val="0"/>
          <w:divBdr>
            <w:top w:val="none" w:sz="0" w:space="0" w:color="auto"/>
            <w:left w:val="none" w:sz="0" w:space="0" w:color="auto"/>
            <w:bottom w:val="none" w:sz="0" w:space="0" w:color="auto"/>
            <w:right w:val="none" w:sz="0" w:space="0" w:color="auto"/>
          </w:divBdr>
        </w:div>
        <w:div w:id="1174412879">
          <w:marLeft w:val="0"/>
          <w:marRight w:val="0"/>
          <w:marTop w:val="0"/>
          <w:marBottom w:val="0"/>
          <w:divBdr>
            <w:top w:val="none" w:sz="0" w:space="0" w:color="auto"/>
            <w:left w:val="none" w:sz="0" w:space="0" w:color="auto"/>
            <w:bottom w:val="none" w:sz="0" w:space="0" w:color="auto"/>
            <w:right w:val="none" w:sz="0" w:space="0" w:color="auto"/>
          </w:divBdr>
        </w:div>
        <w:div w:id="313098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15565</Words>
  <Characters>8873</Characters>
  <Application>Microsoft Office Word</Application>
  <DocSecurity>0</DocSecurity>
  <Lines>73</Lines>
  <Paragraphs>48</Paragraphs>
  <ScaleCrop>false</ScaleCrop>
  <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2</cp:revision>
  <dcterms:created xsi:type="dcterms:W3CDTF">2023-06-02T09:15:00Z</dcterms:created>
  <dcterms:modified xsi:type="dcterms:W3CDTF">2023-06-02T09:15:00Z</dcterms:modified>
</cp:coreProperties>
</file>